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B58B" w14:textId="53131457" w:rsidR="00B33DD4" w:rsidRPr="00030809" w:rsidRDefault="00667728" w:rsidP="00132918">
      <w:pPr>
        <w:ind w:left="708" w:hanging="708"/>
      </w:pPr>
      <w:r>
        <w:rPr>
          <w:noProof/>
        </w:rPr>
        <mc:AlternateContent>
          <mc:Choice Requires="wps">
            <w:drawing>
              <wp:anchor distT="0" distB="0" distL="114300" distR="114300" simplePos="0" relativeHeight="251661312" behindDoc="0" locked="0" layoutInCell="1" allowOverlap="1" wp14:anchorId="2C386FB5" wp14:editId="2EE2B566">
                <wp:simplePos x="0" y="0"/>
                <wp:positionH relativeFrom="column">
                  <wp:posOffset>-1080135</wp:posOffset>
                </wp:positionH>
                <wp:positionV relativeFrom="paragraph">
                  <wp:posOffset>-299085</wp:posOffset>
                </wp:positionV>
                <wp:extent cx="7756525" cy="267970"/>
                <wp:effectExtent l="0" t="0" r="0" b="0"/>
                <wp:wrapNone/>
                <wp:docPr id="6" name="Rectángulo 6"/>
                <wp:cNvGraphicFramePr/>
                <a:graphic xmlns:a="http://schemas.openxmlformats.org/drawingml/2006/main">
                  <a:graphicData uri="http://schemas.microsoft.com/office/word/2010/wordprocessingShape">
                    <wps:wsp>
                      <wps:cNvSpPr/>
                      <wps:spPr>
                        <a:xfrm>
                          <a:off x="0" y="0"/>
                          <a:ext cx="7756525" cy="2679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D0752" id="Rectángulo 6" o:spid="_x0000_s1026" style="position:absolute;margin-left:-85.05pt;margin-top:-23.55pt;width:610.75pt;height:2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" fillcolor="#00b0f0" stroked="f" strokeweight="1pt"/>
            </w:pict>
          </mc:Fallback>
        </mc:AlternateContent>
      </w:r>
      <w:r>
        <w:rPr>
          <w:noProof/>
        </w:rPr>
        <mc:AlternateContent>
          <mc:Choice Requires="wps">
            <w:drawing>
              <wp:anchor distT="0" distB="0" distL="114300" distR="114300" simplePos="0" relativeHeight="251660288" behindDoc="0" locked="0" layoutInCell="1" allowOverlap="1" wp14:anchorId="11BC3678" wp14:editId="78C528B7">
                <wp:simplePos x="0" y="0"/>
                <wp:positionH relativeFrom="column">
                  <wp:posOffset>-1080135</wp:posOffset>
                </wp:positionH>
                <wp:positionV relativeFrom="paragraph">
                  <wp:posOffset>-944245</wp:posOffset>
                </wp:positionV>
                <wp:extent cx="7756525"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7756525" cy="6477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F1E87" id="Rectángulo 5" o:spid="_x0000_s1026" style="position:absolute;margin-left:-85.05pt;margin-top:-74.35pt;width:610.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" fillcolor="#4472c4 [3204]" stroked="f" strokeweight="1pt"/>
            </w:pict>
          </mc:Fallback>
        </mc:AlternateContent>
      </w:r>
    </w:p>
    <w:p w14:paraId="53FC0114" w14:textId="77777777" w:rsidR="00B33DD4" w:rsidRPr="00030809" w:rsidRDefault="00B33DD4" w:rsidP="00B33DD4"/>
    <w:p w14:paraId="05C233DC" w14:textId="77777777" w:rsidR="00B33DD4" w:rsidRDefault="00B33DD4" w:rsidP="00B33DD4"/>
    <w:p w14:paraId="064C3F5D" w14:textId="77777777" w:rsidR="00B33DD4" w:rsidRDefault="00B33DD4" w:rsidP="00B33DD4">
      <w:pPr>
        <w:pStyle w:val="Citadestacada"/>
        <w:rPr>
          <w:sz w:val="52"/>
          <w:lang w:val="es-CO"/>
        </w:rPr>
      </w:pPr>
      <w:r w:rsidRPr="00030809">
        <w:rPr>
          <w:sz w:val="52"/>
          <w:lang w:val="es-CO"/>
        </w:rPr>
        <w:t xml:space="preserve">INVITACIÓN PARA PARTICIPAR COMO ASPIRANTE EN LAS ELECCIONES DE </w:t>
      </w:r>
      <w:r w:rsidRPr="005D51AD">
        <w:rPr>
          <w:sz w:val="52"/>
          <w:lang w:val="es-CO"/>
        </w:rPr>
        <w:t>REVISOR FISCAL</w:t>
      </w:r>
      <w:r w:rsidRPr="005D51AD">
        <w:rPr>
          <w:color w:val="4472C4" w:themeColor="accent1"/>
          <w:sz w:val="52"/>
          <w:lang w:val="es-CO"/>
        </w:rPr>
        <w:t xml:space="preserve"> </w:t>
      </w:r>
      <w:r w:rsidRPr="00030809">
        <w:rPr>
          <w:sz w:val="52"/>
          <w:lang w:val="es-CO"/>
        </w:rPr>
        <w:t>DE LA CÁMARA DE COMERCIO DE BARRANQUILLA</w:t>
      </w:r>
      <w:r>
        <w:rPr>
          <w:sz w:val="52"/>
          <w:lang w:val="es-CO"/>
        </w:rPr>
        <w:t xml:space="preserve">  </w:t>
      </w:r>
    </w:p>
    <w:p w14:paraId="36278E5B" w14:textId="510B8E88" w:rsidR="00B33DD4" w:rsidRPr="00573040" w:rsidRDefault="00B33DD4" w:rsidP="00B33DD4">
      <w:pPr>
        <w:jc w:val="center"/>
        <w:rPr>
          <w:color w:val="A6A6A6" w:themeColor="background1" w:themeShade="A6"/>
        </w:rPr>
      </w:pPr>
      <w:r w:rsidRPr="00573040">
        <w:rPr>
          <w:color w:val="A6A6A6" w:themeColor="background1" w:themeShade="A6"/>
        </w:rPr>
        <w:t>PERIODO 20</w:t>
      </w:r>
      <w:r>
        <w:rPr>
          <w:color w:val="A6A6A6" w:themeColor="background1" w:themeShade="A6"/>
        </w:rPr>
        <w:t>22</w:t>
      </w:r>
      <w:r w:rsidRPr="00573040">
        <w:rPr>
          <w:color w:val="A6A6A6" w:themeColor="background1" w:themeShade="A6"/>
        </w:rPr>
        <w:t xml:space="preserve"> - 202</w:t>
      </w:r>
      <w:r>
        <w:rPr>
          <w:color w:val="A6A6A6" w:themeColor="background1" w:themeShade="A6"/>
        </w:rPr>
        <w:t>6</w:t>
      </w:r>
    </w:p>
    <w:p w14:paraId="268CFC0C" w14:textId="50CE7355" w:rsidR="00B33DD4" w:rsidRDefault="00B33DD4" w:rsidP="00B33DD4">
      <w:pPr>
        <w:jc w:val="center"/>
      </w:pPr>
      <w:r>
        <w:rPr>
          <w:noProof/>
        </w:rPr>
        <w:drawing>
          <wp:anchor distT="0" distB="0" distL="114300" distR="114300" simplePos="0" relativeHeight="251659264" behindDoc="0" locked="0" layoutInCell="1" allowOverlap="1" wp14:anchorId="1726DFD4" wp14:editId="575EB6E8">
            <wp:simplePos x="0" y="0"/>
            <wp:positionH relativeFrom="column">
              <wp:posOffset>824865</wp:posOffset>
            </wp:positionH>
            <wp:positionV relativeFrom="paragraph">
              <wp:posOffset>88900</wp:posOffset>
            </wp:positionV>
            <wp:extent cx="4057650" cy="1830705"/>
            <wp:effectExtent l="0" t="0" r="0" b="0"/>
            <wp:wrapThrough wrapText="bothSides">
              <wp:wrapPolygon edited="0">
                <wp:start x="7403" y="225"/>
                <wp:lineTo x="6186" y="1124"/>
                <wp:lineTo x="5070" y="2697"/>
                <wp:lineTo x="5070" y="4271"/>
                <wp:lineTo x="1724" y="9440"/>
                <wp:lineTo x="811" y="11463"/>
                <wp:lineTo x="406" y="12812"/>
                <wp:lineTo x="0" y="14835"/>
                <wp:lineTo x="0" y="16857"/>
                <wp:lineTo x="1521" y="18656"/>
                <wp:lineTo x="3042" y="18656"/>
                <wp:lineTo x="2839" y="20229"/>
                <wp:lineTo x="3245" y="20229"/>
                <wp:lineTo x="3549" y="19779"/>
                <wp:lineTo x="5273" y="18656"/>
                <wp:lineTo x="21093" y="18206"/>
                <wp:lineTo x="21499" y="7867"/>
                <wp:lineTo x="19673" y="7193"/>
                <wp:lineTo x="9127" y="4271"/>
                <wp:lineTo x="9330" y="3147"/>
                <wp:lineTo x="9025" y="1124"/>
                <wp:lineTo x="8518" y="225"/>
                <wp:lineTo x="7403" y="225"/>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114" t="30610" r="15177" b="28845"/>
                    <a:stretch/>
                  </pic:blipFill>
                  <pic:spPr bwMode="auto">
                    <a:xfrm>
                      <a:off x="0" y="0"/>
                      <a:ext cx="4057650" cy="1830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AE1AAD" w14:textId="58469C34" w:rsidR="00B33DD4" w:rsidRDefault="00B33DD4" w:rsidP="00B33DD4">
      <w:pPr>
        <w:jc w:val="center"/>
      </w:pPr>
    </w:p>
    <w:p w14:paraId="774208CE" w14:textId="0600BD4D" w:rsidR="00B33DD4" w:rsidRDefault="00B33DD4" w:rsidP="00B33DD4">
      <w:pPr>
        <w:jc w:val="center"/>
      </w:pPr>
    </w:p>
    <w:p w14:paraId="3B58BC40" w14:textId="242C4136" w:rsidR="00B33DD4" w:rsidRDefault="00B33DD4" w:rsidP="00B33DD4">
      <w:pPr>
        <w:jc w:val="center"/>
      </w:pPr>
    </w:p>
    <w:p w14:paraId="563AAF00" w14:textId="77777777" w:rsidR="00B33DD4" w:rsidRDefault="00B33DD4" w:rsidP="00B33DD4">
      <w:pPr>
        <w:jc w:val="center"/>
      </w:pPr>
    </w:p>
    <w:p w14:paraId="24588558" w14:textId="77777777" w:rsidR="00B33DD4" w:rsidRDefault="00B33DD4" w:rsidP="00B33DD4">
      <w:pPr>
        <w:jc w:val="center"/>
      </w:pPr>
    </w:p>
    <w:p w14:paraId="73003B7C" w14:textId="77777777" w:rsidR="00B33DD4" w:rsidRDefault="00B33DD4" w:rsidP="00B33DD4">
      <w:pPr>
        <w:jc w:val="center"/>
      </w:pPr>
    </w:p>
    <w:p w14:paraId="165F35A5" w14:textId="77777777" w:rsidR="00B33DD4" w:rsidRDefault="00B33DD4" w:rsidP="00B33DD4">
      <w:pPr>
        <w:jc w:val="right"/>
      </w:pPr>
      <w:r>
        <w:t xml:space="preserve">Cámara de Comercio de Barranquilla </w:t>
      </w:r>
    </w:p>
    <w:p w14:paraId="5D99A62C" w14:textId="4ECCAF0F" w:rsidR="00B33DD4" w:rsidRDefault="00B33DD4" w:rsidP="00B33DD4">
      <w:pPr>
        <w:jc w:val="right"/>
      </w:pPr>
      <w:r>
        <w:t>Septiembre de 2022</w:t>
      </w:r>
    </w:p>
    <w:p w14:paraId="6A77E921" w14:textId="77777777" w:rsidR="00B33DD4" w:rsidRDefault="00B33DD4" w:rsidP="00B33DD4"/>
    <w:p w14:paraId="0BADFE28" w14:textId="77777777" w:rsidR="00B33DD4" w:rsidRDefault="00B33DD4" w:rsidP="00B33DD4"/>
    <w:p w14:paraId="58D0BD1F" w14:textId="77777777" w:rsidR="00B33DD4" w:rsidRDefault="00B33DD4" w:rsidP="00B33DD4"/>
    <w:p w14:paraId="6A88DEC4" w14:textId="2CFBF41D" w:rsidR="00B33DD4" w:rsidRDefault="00B33DD4" w:rsidP="00B33DD4">
      <w:r w:rsidRPr="005D51AD">
        <w:rPr>
          <w:noProof/>
        </w:rPr>
        <mc:AlternateContent>
          <mc:Choice Requires="wps">
            <w:drawing>
              <wp:anchor distT="0" distB="0" distL="114300" distR="114300" simplePos="0" relativeHeight="251663360" behindDoc="0" locked="0" layoutInCell="1" allowOverlap="1" wp14:anchorId="6F693B06" wp14:editId="4DCDA5CB">
                <wp:simplePos x="0" y="0"/>
                <wp:positionH relativeFrom="column">
                  <wp:posOffset>-1080136</wp:posOffset>
                </wp:positionH>
                <wp:positionV relativeFrom="paragraph">
                  <wp:posOffset>1343661</wp:posOffset>
                </wp:positionV>
                <wp:extent cx="7756525" cy="149860"/>
                <wp:effectExtent l="0" t="0" r="0" b="2540"/>
                <wp:wrapNone/>
                <wp:docPr id="8" name="Rectángulo 8"/>
                <wp:cNvGraphicFramePr/>
                <a:graphic xmlns:a="http://schemas.openxmlformats.org/drawingml/2006/main">
                  <a:graphicData uri="http://schemas.microsoft.com/office/word/2010/wordprocessingShape">
                    <wps:wsp>
                      <wps:cNvSpPr/>
                      <wps:spPr>
                        <a:xfrm rot="10800000" flipV="1">
                          <a:off x="0" y="0"/>
                          <a:ext cx="7756525" cy="14986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F19C0" id="Rectángulo 8" o:spid="_x0000_s1026" style="position:absolute;margin-left:-85.05pt;margin-top:105.8pt;width:610.75pt;height:11.8pt;rotation:180;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" fillcolor="#00b0f0" stroked="f" strokeweight="1pt"/>
            </w:pict>
          </mc:Fallback>
        </mc:AlternateContent>
      </w:r>
    </w:p>
    <w:p w14:paraId="0B5258C2" w14:textId="442DE4C4" w:rsidR="00BD422A" w:rsidRPr="003C2765" w:rsidRDefault="00BD422A" w:rsidP="00BD422A">
      <w:pPr>
        <w:pStyle w:val="Citadestacada"/>
        <w:rPr>
          <w:color w:val="auto"/>
          <w:lang w:val="es-CO"/>
        </w:rPr>
      </w:pPr>
      <w:r w:rsidRPr="73ACC5B8">
        <w:rPr>
          <w:color w:val="auto"/>
          <w:lang w:val="es-CO"/>
        </w:rPr>
        <w:lastRenderedPageBreak/>
        <w:t xml:space="preserve">La Junta Directiva de la Cámara de Comercio de Barranquilla, en sesión ordinaria del día </w:t>
      </w:r>
      <w:r w:rsidR="008D2BDA" w:rsidRPr="008D2BDA">
        <w:rPr>
          <w:color w:val="auto"/>
          <w:lang w:val="es-CO"/>
        </w:rPr>
        <w:t>29</w:t>
      </w:r>
      <w:r w:rsidRPr="008D2BDA">
        <w:rPr>
          <w:color w:val="auto"/>
          <w:lang w:val="es-CO"/>
        </w:rPr>
        <w:t xml:space="preserve"> de </w:t>
      </w:r>
      <w:r w:rsidR="008D2BDA" w:rsidRPr="008D2BDA">
        <w:rPr>
          <w:color w:val="auto"/>
          <w:lang w:val="es-CO"/>
        </w:rPr>
        <w:t xml:space="preserve">agosto </w:t>
      </w:r>
      <w:r w:rsidRPr="008D2BDA">
        <w:rPr>
          <w:color w:val="auto"/>
          <w:lang w:val="es-CO"/>
        </w:rPr>
        <w:t xml:space="preserve">de 2022, </w:t>
      </w:r>
      <w:r w:rsidR="008D2BDA" w:rsidRPr="008D2BDA">
        <w:rPr>
          <w:color w:val="auto"/>
          <w:lang w:val="es-CO"/>
        </w:rPr>
        <w:t>la</w:t>
      </w:r>
      <w:r w:rsidR="008D2BDA">
        <w:rPr>
          <w:color w:val="auto"/>
          <w:lang w:val="es-CO"/>
        </w:rPr>
        <w:t xml:space="preserve"> cual consta en Acta</w:t>
      </w:r>
      <w:r w:rsidR="00B33DD4">
        <w:rPr>
          <w:color w:val="auto"/>
          <w:lang w:val="es-CO"/>
        </w:rPr>
        <w:t xml:space="preserve"> No.</w:t>
      </w:r>
      <w:r w:rsidR="008D2BDA">
        <w:rPr>
          <w:color w:val="auto"/>
          <w:lang w:val="es-CO"/>
        </w:rPr>
        <w:t xml:space="preserve"> 2643, </w:t>
      </w:r>
      <w:r w:rsidRPr="73ACC5B8">
        <w:rPr>
          <w:color w:val="auto"/>
          <w:lang w:val="es-CO"/>
        </w:rPr>
        <w:t>dando cumplimiento a lo previsto en el numeral 2.3.3 de la Circular Externa 100-00000 del 25 de abril del año 2022 de la Superintendencia de Sociedades, en concordancia con lo dispuesto en el artículo 2.2.2.38.4.2. del Decreto 1074 de 2015, adoptó los presentes términos de invitación a los interesados en participar en la elección de Revisor Fiscal de la Entidad para el período 202</w:t>
      </w:r>
      <w:r w:rsidR="003B1CB9">
        <w:rPr>
          <w:color w:val="auto"/>
          <w:lang w:val="es-CO"/>
        </w:rPr>
        <w:t>2</w:t>
      </w:r>
      <w:r w:rsidRPr="73ACC5B8">
        <w:rPr>
          <w:color w:val="auto"/>
          <w:lang w:val="es-CO"/>
        </w:rPr>
        <w:t xml:space="preserve">-2026. </w:t>
      </w:r>
    </w:p>
    <w:p w14:paraId="3BBAE0E4" w14:textId="77777777" w:rsidR="00BD422A" w:rsidRDefault="00BD422A" w:rsidP="0064451D"/>
    <w:p w14:paraId="0C1B956A" w14:textId="6A0BA916" w:rsidR="0064451D" w:rsidRPr="00685D8A" w:rsidRDefault="0064451D" w:rsidP="0064451D">
      <w:pPr>
        <w:pStyle w:val="Ttulo1"/>
        <w:rPr>
          <w:rFonts w:cstheme="majorHAnsi"/>
          <w:lang w:val="es-ES"/>
        </w:rPr>
      </w:pPr>
      <w:r w:rsidRPr="00685D8A">
        <w:rPr>
          <w:rFonts w:cstheme="majorHAnsi"/>
          <w:lang w:val="es-ES"/>
        </w:rPr>
        <w:t xml:space="preserve">INFORMACIÓN INSTITUCIONAL </w:t>
      </w:r>
    </w:p>
    <w:p w14:paraId="5C6292FF" w14:textId="77777777" w:rsidR="00685D8A" w:rsidRPr="00685D8A" w:rsidRDefault="00685D8A" w:rsidP="00685D8A">
      <w:pPr>
        <w:rPr>
          <w:rFonts w:asciiTheme="majorHAnsi" w:hAnsiTheme="majorHAnsi" w:cstheme="majorHAnsi"/>
          <w:lang w:val="es-ES"/>
        </w:rPr>
      </w:pPr>
    </w:p>
    <w:p w14:paraId="6977E368" w14:textId="7D87E9DD" w:rsidR="0064451D" w:rsidRPr="00685D8A" w:rsidRDefault="0064451D" w:rsidP="0064451D">
      <w:pPr>
        <w:pStyle w:val="Ttulo2"/>
        <w:rPr>
          <w:rFonts w:cstheme="majorHAnsi"/>
          <w:lang w:val="es-ES"/>
        </w:rPr>
      </w:pPr>
      <w:r w:rsidRPr="00685D8A">
        <w:rPr>
          <w:rFonts w:cstheme="majorHAnsi"/>
          <w:lang w:val="es-ES"/>
        </w:rPr>
        <w:t>Presentación Institucional</w:t>
      </w:r>
    </w:p>
    <w:p w14:paraId="6223CECD" w14:textId="12C170B5" w:rsidR="0064451D" w:rsidRPr="00685D8A" w:rsidRDefault="0064451D" w:rsidP="0064451D">
      <w:pPr>
        <w:rPr>
          <w:rFonts w:asciiTheme="majorHAnsi" w:hAnsiTheme="majorHAnsi" w:cstheme="majorHAnsi"/>
          <w:lang w:val="es-ES"/>
        </w:rPr>
      </w:pPr>
    </w:p>
    <w:p w14:paraId="7872B408" w14:textId="58E2D14F" w:rsidR="00D607D0" w:rsidRPr="00685D8A" w:rsidRDefault="371A8CEB" w:rsidP="27311DA9">
      <w:pPr>
        <w:spacing w:after="0"/>
        <w:jc w:val="both"/>
        <w:rPr>
          <w:rFonts w:asciiTheme="majorHAnsi" w:hAnsiTheme="majorHAnsi" w:cstheme="majorBidi"/>
          <w:lang w:val="es-ES"/>
        </w:rPr>
      </w:pPr>
      <w:r w:rsidRPr="27311DA9">
        <w:rPr>
          <w:rFonts w:asciiTheme="majorHAnsi" w:hAnsiTheme="majorHAnsi" w:cstheme="majorBidi"/>
          <w:lang w:val="es-ES"/>
        </w:rPr>
        <w:t>La Cámara de Comercio de Barranquilla, en adelante la CCB, es una organización de derecho privado, de carácter corporativo, gremial y sin ánimo de lucro, administrada y gobernada por los comerciantes matriculados en el respectivo registro mercantil que tengan la calidad de afiliados, creada en 1915, que tiene por objeto potenciar la competitividad regional, a través del liderazgo y ejecución de programas y proyectos que impacten el desarrollo del sector productivo desde el Departamento del Atlántico, y los municipios que integran su circunscripción territorial; así como, propiciar el mejoramiento de su entorno físico, social y económico, a través de la administración y prestación de las funciones públicas registrales, de la prestación de servicios a los empresarios, y la ejecución de proyectos que impulsen la sofisticación de la oferta productiva , y del ejercicio de las funciones seña ladas en los artículos 86 del Código de Comercio y en el 2.2.2.38.1.4 del Decreto 1074 de 2015, y demás que la ley le asigna.</w:t>
      </w:r>
    </w:p>
    <w:p w14:paraId="1665EE71" w14:textId="77777777" w:rsidR="00D607D0" w:rsidRPr="00685D8A" w:rsidRDefault="00D607D0" w:rsidP="00D607D0">
      <w:pPr>
        <w:spacing w:after="0"/>
        <w:jc w:val="both"/>
        <w:rPr>
          <w:rFonts w:asciiTheme="majorHAnsi" w:hAnsiTheme="majorHAnsi" w:cstheme="majorHAnsi"/>
          <w:lang w:val="es-ES"/>
        </w:rPr>
      </w:pPr>
    </w:p>
    <w:p w14:paraId="1F451841" w14:textId="1FBB65EB" w:rsidR="00514091" w:rsidRPr="00685D8A" w:rsidRDefault="0064451D" w:rsidP="00514091">
      <w:pPr>
        <w:spacing w:after="0"/>
        <w:jc w:val="both"/>
        <w:rPr>
          <w:rFonts w:asciiTheme="majorHAnsi" w:hAnsiTheme="majorHAnsi" w:cstheme="majorHAnsi"/>
          <w:lang w:val="es-ES"/>
        </w:rPr>
      </w:pPr>
      <w:r w:rsidRPr="00685D8A">
        <w:rPr>
          <w:rFonts w:asciiTheme="majorHAnsi" w:hAnsiTheme="majorHAnsi" w:cstheme="majorHAnsi"/>
          <w:lang w:val="es-ES"/>
        </w:rPr>
        <w:t xml:space="preserve">La CCB presta sus servicios a los 23 municipios del departamento de Atlántico, y 6 municipios del departamento del Magdalena (Cerro de San Antonio, Pedraza, Remolino, Sitio Nuevo, </w:t>
      </w:r>
      <w:proofErr w:type="spellStart"/>
      <w:r w:rsidRPr="00685D8A">
        <w:rPr>
          <w:rFonts w:asciiTheme="majorHAnsi" w:hAnsiTheme="majorHAnsi" w:cstheme="majorHAnsi"/>
          <w:lang w:val="es-ES"/>
        </w:rPr>
        <w:t>Zapay</w:t>
      </w:r>
      <w:r w:rsidR="00164FEC">
        <w:rPr>
          <w:rFonts w:asciiTheme="majorHAnsi" w:hAnsiTheme="majorHAnsi" w:cstheme="majorHAnsi"/>
          <w:lang w:val="es-ES"/>
        </w:rPr>
        <w:t>á</w:t>
      </w:r>
      <w:r w:rsidRPr="00685D8A">
        <w:rPr>
          <w:rFonts w:asciiTheme="majorHAnsi" w:hAnsiTheme="majorHAnsi" w:cstheme="majorHAnsi"/>
          <w:lang w:val="es-ES"/>
        </w:rPr>
        <w:t>n</w:t>
      </w:r>
      <w:proofErr w:type="spellEnd"/>
      <w:r w:rsidRPr="00685D8A">
        <w:rPr>
          <w:rFonts w:asciiTheme="majorHAnsi" w:hAnsiTheme="majorHAnsi" w:cstheme="majorHAnsi"/>
          <w:lang w:val="es-ES"/>
        </w:rPr>
        <w:t xml:space="preserve"> y Concordia). La CCB cuenta con los siguientes puntos empresario</w:t>
      </w:r>
      <w:r w:rsidR="00D607D0" w:rsidRPr="00685D8A">
        <w:rPr>
          <w:rFonts w:asciiTheme="majorHAnsi" w:hAnsiTheme="majorHAnsi" w:cstheme="majorHAnsi"/>
          <w:lang w:val="es-ES"/>
        </w:rPr>
        <w:t>/sedes:</w:t>
      </w:r>
    </w:p>
    <w:p w14:paraId="435076D9" w14:textId="77777777" w:rsidR="00514091" w:rsidRPr="00685D8A" w:rsidRDefault="00514091" w:rsidP="00514091">
      <w:pPr>
        <w:spacing w:after="0"/>
        <w:jc w:val="both"/>
        <w:rPr>
          <w:rFonts w:asciiTheme="majorHAnsi" w:hAnsiTheme="majorHAnsi" w:cstheme="majorHAnsi"/>
          <w:lang w:val="es-ES"/>
        </w:rPr>
      </w:pPr>
    </w:p>
    <w:p w14:paraId="00BDF417" w14:textId="38C04629" w:rsidR="00D607D0" w:rsidRPr="00685D8A" w:rsidRDefault="00D607D0" w:rsidP="00514091">
      <w:pPr>
        <w:spacing w:after="0"/>
        <w:jc w:val="both"/>
        <w:rPr>
          <w:rFonts w:asciiTheme="majorHAnsi" w:hAnsiTheme="majorHAnsi" w:cstheme="majorHAnsi"/>
          <w:lang w:val="es-ES"/>
        </w:rPr>
      </w:pPr>
      <w:r w:rsidRPr="00685D8A">
        <w:rPr>
          <w:rFonts w:asciiTheme="majorHAnsi" w:hAnsiTheme="majorHAnsi" w:cstheme="majorHAnsi"/>
          <w:b/>
          <w:bCs/>
          <w:lang w:val="es-ES"/>
        </w:rPr>
        <w:t>Punto Empresario Puerta de Oro</w:t>
      </w:r>
    </w:p>
    <w:p w14:paraId="1249C603" w14:textId="20527C6B" w:rsidR="00D607D0" w:rsidRPr="00685D8A" w:rsidRDefault="00164FEC"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Dir.</w:t>
      </w:r>
      <w:r w:rsidR="00D607D0" w:rsidRPr="00685D8A">
        <w:rPr>
          <w:rFonts w:asciiTheme="majorHAnsi" w:hAnsiTheme="majorHAnsi" w:cstheme="majorHAnsi"/>
          <w:lang w:val="es-ES"/>
        </w:rPr>
        <w:t>: Puerta de Oro – Vía 40 No. 79B – 06 Barranquilla, Atlántico</w:t>
      </w:r>
    </w:p>
    <w:p w14:paraId="333E28A6"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Horario: lunes a viernes de 8:00 a.m. a 5:00 p.m.</w:t>
      </w:r>
    </w:p>
    <w:p w14:paraId="72AA3930"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 xml:space="preserve">Jornada continua </w:t>
      </w:r>
    </w:p>
    <w:p w14:paraId="0760D692" w14:textId="77777777" w:rsidR="00D607D0" w:rsidRPr="00685D8A" w:rsidRDefault="00D607D0" w:rsidP="00514091">
      <w:pPr>
        <w:spacing w:after="0"/>
        <w:jc w:val="both"/>
        <w:rPr>
          <w:rFonts w:asciiTheme="majorHAnsi" w:hAnsiTheme="majorHAnsi" w:cstheme="majorHAnsi"/>
          <w:b/>
          <w:bCs/>
          <w:lang w:val="es-ES"/>
        </w:rPr>
      </w:pPr>
    </w:p>
    <w:p w14:paraId="29145F1B" w14:textId="77777777" w:rsidR="00D607D0" w:rsidRPr="00685D8A" w:rsidRDefault="00D607D0" w:rsidP="00514091">
      <w:pPr>
        <w:spacing w:after="0" w:line="240" w:lineRule="auto"/>
        <w:jc w:val="both"/>
        <w:rPr>
          <w:rFonts w:asciiTheme="majorHAnsi" w:hAnsiTheme="majorHAnsi" w:cstheme="majorHAnsi"/>
          <w:b/>
          <w:bCs/>
          <w:lang w:val="es-ES"/>
        </w:rPr>
      </w:pPr>
      <w:r w:rsidRPr="00685D8A">
        <w:rPr>
          <w:rFonts w:asciiTheme="majorHAnsi" w:hAnsiTheme="majorHAnsi" w:cstheme="majorHAnsi"/>
          <w:b/>
          <w:bCs/>
          <w:lang w:val="es-ES"/>
        </w:rPr>
        <w:t>Punto Empresario Buenavista</w:t>
      </w:r>
    </w:p>
    <w:p w14:paraId="0D914DE7" w14:textId="4C76DB5E" w:rsidR="00D607D0" w:rsidRPr="00685D8A" w:rsidRDefault="00164FEC"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Dir.</w:t>
      </w:r>
      <w:r w:rsidR="00D607D0" w:rsidRPr="00685D8A">
        <w:rPr>
          <w:rFonts w:asciiTheme="majorHAnsi" w:hAnsiTheme="majorHAnsi" w:cstheme="majorHAnsi"/>
          <w:lang w:val="es-ES"/>
        </w:rPr>
        <w:t>: Centro Empresarial Buenavista – Carrera 53 No. 106-280 Barranquilla, Atlántico</w:t>
      </w:r>
    </w:p>
    <w:p w14:paraId="1A664826"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 xml:space="preserve">Horario: lunes a viernes de 8:00 a.m. a 5:00 p.m. </w:t>
      </w:r>
    </w:p>
    <w:p w14:paraId="60EA9A3E"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Jornada continua y Sábados 8:00 a.m. a 12 m.</w:t>
      </w:r>
    </w:p>
    <w:p w14:paraId="7826A9F4" w14:textId="77777777" w:rsidR="008D2BDA" w:rsidRDefault="008D2BDA" w:rsidP="00514091">
      <w:pPr>
        <w:spacing w:after="0" w:line="240" w:lineRule="auto"/>
        <w:jc w:val="both"/>
        <w:rPr>
          <w:rFonts w:asciiTheme="majorHAnsi" w:hAnsiTheme="majorHAnsi" w:cstheme="majorHAnsi"/>
          <w:b/>
          <w:bCs/>
          <w:lang w:val="es-ES"/>
        </w:rPr>
      </w:pPr>
    </w:p>
    <w:p w14:paraId="6E99317D" w14:textId="7B57F388" w:rsidR="00D607D0" w:rsidRPr="00685D8A" w:rsidRDefault="00D607D0" w:rsidP="00514091">
      <w:pPr>
        <w:spacing w:after="0" w:line="240" w:lineRule="auto"/>
        <w:jc w:val="both"/>
        <w:rPr>
          <w:rFonts w:asciiTheme="majorHAnsi" w:hAnsiTheme="majorHAnsi" w:cstheme="majorHAnsi"/>
          <w:b/>
          <w:bCs/>
          <w:lang w:val="es-ES"/>
        </w:rPr>
      </w:pPr>
      <w:r w:rsidRPr="00685D8A">
        <w:rPr>
          <w:rFonts w:asciiTheme="majorHAnsi" w:hAnsiTheme="majorHAnsi" w:cstheme="majorHAnsi"/>
          <w:b/>
          <w:bCs/>
          <w:lang w:val="es-ES"/>
        </w:rPr>
        <w:t>Punto Empresario Centro</w:t>
      </w:r>
    </w:p>
    <w:p w14:paraId="060C7117" w14:textId="25869F83" w:rsidR="00D607D0" w:rsidRPr="00685D8A" w:rsidRDefault="00164FEC"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Dir.</w:t>
      </w:r>
      <w:r w:rsidR="00D607D0" w:rsidRPr="00685D8A">
        <w:rPr>
          <w:rFonts w:asciiTheme="majorHAnsi" w:hAnsiTheme="majorHAnsi" w:cstheme="majorHAnsi"/>
          <w:lang w:val="es-ES"/>
        </w:rPr>
        <w:t>: Calle 40 No. 44-39, Barranquilla, Atlántico</w:t>
      </w:r>
    </w:p>
    <w:p w14:paraId="265B2964"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Horario: lunes a viernes de 8:00 a.m. a 5:00 p.m.</w:t>
      </w:r>
    </w:p>
    <w:p w14:paraId="124FB759"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Jornada continua</w:t>
      </w:r>
    </w:p>
    <w:p w14:paraId="173998E4" w14:textId="77777777" w:rsidR="00D607D0" w:rsidRPr="00685D8A" w:rsidRDefault="00D607D0" w:rsidP="00514091">
      <w:pPr>
        <w:spacing w:after="0" w:line="240" w:lineRule="auto"/>
        <w:jc w:val="both"/>
        <w:rPr>
          <w:rFonts w:asciiTheme="majorHAnsi" w:hAnsiTheme="majorHAnsi" w:cstheme="majorHAnsi"/>
          <w:lang w:val="es-ES"/>
        </w:rPr>
      </w:pPr>
    </w:p>
    <w:p w14:paraId="17AB2837" w14:textId="77777777" w:rsidR="00D607D0" w:rsidRPr="00685D8A" w:rsidRDefault="00D607D0" w:rsidP="00514091">
      <w:pPr>
        <w:spacing w:after="0" w:line="240" w:lineRule="auto"/>
        <w:jc w:val="both"/>
        <w:rPr>
          <w:rFonts w:asciiTheme="majorHAnsi" w:hAnsiTheme="majorHAnsi" w:cstheme="majorHAnsi"/>
          <w:b/>
          <w:bCs/>
          <w:lang w:val="es-ES"/>
        </w:rPr>
      </w:pPr>
      <w:r w:rsidRPr="00685D8A">
        <w:rPr>
          <w:rFonts w:asciiTheme="majorHAnsi" w:hAnsiTheme="majorHAnsi" w:cstheme="majorHAnsi"/>
          <w:b/>
          <w:bCs/>
          <w:lang w:val="es-ES"/>
        </w:rPr>
        <w:t>Punto Empresario Soledad</w:t>
      </w:r>
    </w:p>
    <w:p w14:paraId="1C32811A" w14:textId="1C592331" w:rsidR="00D607D0" w:rsidRPr="00685D8A" w:rsidRDefault="00164FEC"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Dir.</w:t>
      </w:r>
      <w:r w:rsidR="00D607D0" w:rsidRPr="00685D8A">
        <w:rPr>
          <w:rFonts w:asciiTheme="majorHAnsi" w:hAnsiTheme="majorHAnsi" w:cstheme="majorHAnsi"/>
          <w:lang w:val="es-ES"/>
        </w:rPr>
        <w:t>: Centro Comercial Sol Real – Carrera 19 No. 25A-77 – Local 9, Soledad, Atlántico</w:t>
      </w:r>
    </w:p>
    <w:p w14:paraId="588F81FC" w14:textId="1084B8BE"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 xml:space="preserve">Horario: lunes a viernes de 8:00 </w:t>
      </w:r>
      <w:r w:rsidR="007F1384" w:rsidRPr="00685D8A">
        <w:rPr>
          <w:rFonts w:asciiTheme="majorHAnsi" w:hAnsiTheme="majorHAnsi" w:cstheme="majorHAnsi"/>
          <w:lang w:val="es-ES"/>
        </w:rPr>
        <w:t>a.m.</w:t>
      </w:r>
      <w:r w:rsidRPr="00685D8A">
        <w:rPr>
          <w:rFonts w:asciiTheme="majorHAnsi" w:hAnsiTheme="majorHAnsi" w:cstheme="majorHAnsi"/>
          <w:lang w:val="es-ES"/>
        </w:rPr>
        <w:t xml:space="preserve"> a 5:00 p.m.</w:t>
      </w:r>
    </w:p>
    <w:p w14:paraId="147A7B96"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Jornada continua</w:t>
      </w:r>
    </w:p>
    <w:p w14:paraId="39E3F791" w14:textId="77777777" w:rsidR="00D607D0" w:rsidRPr="00685D8A" w:rsidRDefault="00D607D0" w:rsidP="00514091">
      <w:pPr>
        <w:spacing w:after="0" w:line="240" w:lineRule="auto"/>
        <w:jc w:val="both"/>
        <w:rPr>
          <w:rFonts w:asciiTheme="majorHAnsi" w:hAnsiTheme="majorHAnsi" w:cstheme="majorHAnsi"/>
          <w:lang w:val="es-ES"/>
        </w:rPr>
      </w:pPr>
    </w:p>
    <w:p w14:paraId="799D59DA" w14:textId="77777777" w:rsidR="00D607D0" w:rsidRPr="00685D8A" w:rsidRDefault="00D607D0" w:rsidP="00514091">
      <w:pPr>
        <w:spacing w:after="0" w:line="240" w:lineRule="auto"/>
        <w:jc w:val="both"/>
        <w:rPr>
          <w:rFonts w:asciiTheme="majorHAnsi" w:hAnsiTheme="majorHAnsi" w:cstheme="majorHAnsi"/>
          <w:b/>
          <w:bCs/>
          <w:lang w:val="es-ES"/>
        </w:rPr>
      </w:pPr>
      <w:r w:rsidRPr="00685D8A">
        <w:rPr>
          <w:rFonts w:asciiTheme="majorHAnsi" w:hAnsiTheme="majorHAnsi" w:cstheme="majorHAnsi"/>
          <w:b/>
          <w:bCs/>
          <w:lang w:val="es-ES"/>
        </w:rPr>
        <w:t>Punto Empresario Sabanalarga</w:t>
      </w:r>
    </w:p>
    <w:p w14:paraId="248CFAC8" w14:textId="11D2C05C" w:rsidR="00D607D0" w:rsidRPr="00685D8A" w:rsidRDefault="00164FEC" w:rsidP="73ACC5B8">
      <w:pPr>
        <w:spacing w:after="0" w:line="240" w:lineRule="auto"/>
        <w:jc w:val="both"/>
        <w:rPr>
          <w:rFonts w:asciiTheme="majorHAnsi" w:hAnsiTheme="majorHAnsi" w:cstheme="majorBidi"/>
          <w:lang w:val="es-ES"/>
        </w:rPr>
      </w:pPr>
      <w:r w:rsidRPr="73ACC5B8">
        <w:rPr>
          <w:rFonts w:asciiTheme="majorHAnsi" w:hAnsiTheme="majorHAnsi" w:cstheme="majorBidi"/>
          <w:lang w:val="es-ES"/>
        </w:rPr>
        <w:t>Dir.</w:t>
      </w:r>
      <w:r w:rsidR="00D607D0" w:rsidRPr="73ACC5B8">
        <w:rPr>
          <w:rFonts w:asciiTheme="majorHAnsi" w:hAnsiTheme="majorHAnsi" w:cstheme="majorBidi"/>
          <w:lang w:val="es-ES"/>
        </w:rPr>
        <w:t>: Calle 21 No. 17 - 07 esquina Centro Comercial Plaza 21 Local 6 Sabanalarga, Atlántico</w:t>
      </w:r>
    </w:p>
    <w:p w14:paraId="4F7D846D" w14:textId="4EAFF9DC"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 xml:space="preserve">Horario: lunes a viernes de 8:00 </w:t>
      </w:r>
      <w:r w:rsidR="007F1384" w:rsidRPr="00685D8A">
        <w:rPr>
          <w:rFonts w:asciiTheme="majorHAnsi" w:hAnsiTheme="majorHAnsi" w:cstheme="majorHAnsi"/>
          <w:lang w:val="es-ES"/>
        </w:rPr>
        <w:t>a.m.</w:t>
      </w:r>
      <w:r w:rsidRPr="00685D8A">
        <w:rPr>
          <w:rFonts w:asciiTheme="majorHAnsi" w:hAnsiTheme="majorHAnsi" w:cstheme="majorHAnsi"/>
          <w:lang w:val="es-ES"/>
        </w:rPr>
        <w:t xml:space="preserve"> a 12:00 m. - 2:00. p.m. a 5:00 p.m.</w:t>
      </w:r>
    </w:p>
    <w:p w14:paraId="153D0A87" w14:textId="77777777" w:rsidR="00231309" w:rsidRDefault="00231309" w:rsidP="00514091">
      <w:pPr>
        <w:spacing w:after="0" w:line="240" w:lineRule="auto"/>
        <w:jc w:val="both"/>
        <w:rPr>
          <w:rFonts w:asciiTheme="majorHAnsi" w:hAnsiTheme="majorHAnsi" w:cstheme="majorHAnsi"/>
          <w:b/>
          <w:bCs/>
          <w:lang w:val="es-ES"/>
        </w:rPr>
      </w:pPr>
    </w:p>
    <w:p w14:paraId="59F46E62" w14:textId="4FC6B5E6" w:rsidR="00D607D0" w:rsidRPr="00685D8A" w:rsidRDefault="00D607D0" w:rsidP="00514091">
      <w:pPr>
        <w:spacing w:after="0" w:line="240" w:lineRule="auto"/>
        <w:jc w:val="both"/>
        <w:rPr>
          <w:rFonts w:asciiTheme="majorHAnsi" w:hAnsiTheme="majorHAnsi" w:cstheme="majorHAnsi"/>
          <w:b/>
          <w:bCs/>
          <w:lang w:val="es-ES"/>
        </w:rPr>
      </w:pPr>
      <w:r w:rsidRPr="00685D8A">
        <w:rPr>
          <w:rFonts w:asciiTheme="majorHAnsi" w:hAnsiTheme="majorHAnsi" w:cstheme="majorHAnsi"/>
          <w:b/>
          <w:bCs/>
          <w:lang w:val="es-ES"/>
        </w:rPr>
        <w:t>Oficina Administrativa – Sede Principal</w:t>
      </w:r>
    </w:p>
    <w:p w14:paraId="113B934D" w14:textId="4DF92800" w:rsidR="00D607D0" w:rsidRPr="00685D8A" w:rsidRDefault="00164FEC"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Dir.</w:t>
      </w:r>
      <w:r w:rsidR="00D607D0" w:rsidRPr="00685D8A">
        <w:rPr>
          <w:rFonts w:asciiTheme="majorHAnsi" w:hAnsiTheme="majorHAnsi" w:cstheme="majorHAnsi"/>
          <w:lang w:val="es-ES"/>
        </w:rPr>
        <w:t>: Antiguo Edificio de la Aduana – Vía 40 No. 36-135, Barranquilla, Atlántico</w:t>
      </w:r>
    </w:p>
    <w:p w14:paraId="358EA174"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Recepción de correspondencia en esta oficina</w:t>
      </w:r>
    </w:p>
    <w:p w14:paraId="3BD4A69F" w14:textId="77777777" w:rsidR="00D607D0" w:rsidRPr="00685D8A" w:rsidRDefault="00D607D0" w:rsidP="00514091">
      <w:pPr>
        <w:spacing w:after="0" w:line="240" w:lineRule="auto"/>
        <w:jc w:val="both"/>
        <w:rPr>
          <w:rFonts w:asciiTheme="majorHAnsi" w:hAnsiTheme="majorHAnsi" w:cstheme="majorHAnsi"/>
          <w:lang w:val="es-ES"/>
        </w:rPr>
      </w:pPr>
      <w:r w:rsidRPr="00685D8A">
        <w:rPr>
          <w:rFonts w:asciiTheme="majorHAnsi" w:hAnsiTheme="majorHAnsi" w:cstheme="majorHAnsi"/>
          <w:lang w:val="es-ES"/>
        </w:rPr>
        <w:t>Horario: lunes a viernes 7:30 a 12:00 m. y de 2:00 p.m. a 6:00 p.m.</w:t>
      </w:r>
    </w:p>
    <w:p w14:paraId="38DAE858" w14:textId="77777777" w:rsidR="00D607D0" w:rsidRPr="00685D8A" w:rsidRDefault="00D607D0" w:rsidP="00514091">
      <w:pPr>
        <w:spacing w:after="0"/>
        <w:jc w:val="both"/>
        <w:rPr>
          <w:rFonts w:asciiTheme="majorHAnsi" w:hAnsiTheme="majorHAnsi" w:cstheme="majorHAnsi"/>
          <w:lang w:val="es-ES"/>
        </w:rPr>
      </w:pPr>
    </w:p>
    <w:p w14:paraId="220D8841" w14:textId="1C9D8969" w:rsidR="0064451D" w:rsidRPr="00685D8A" w:rsidRDefault="0064451D" w:rsidP="00514091">
      <w:pPr>
        <w:spacing w:after="0"/>
        <w:jc w:val="both"/>
        <w:rPr>
          <w:rFonts w:asciiTheme="majorHAnsi" w:hAnsiTheme="majorHAnsi" w:cstheme="majorHAnsi"/>
          <w:lang w:val="es-ES"/>
        </w:rPr>
      </w:pPr>
      <w:r w:rsidRPr="00685D8A">
        <w:rPr>
          <w:rFonts w:asciiTheme="majorHAnsi" w:hAnsiTheme="majorHAnsi" w:cstheme="majorHAnsi"/>
          <w:lang w:val="es-ES"/>
        </w:rPr>
        <w:t xml:space="preserve">Para más información visite nuestra página web: </w:t>
      </w:r>
      <w:hyperlink r:id="rId8" w:history="1">
        <w:r w:rsidRPr="00685D8A">
          <w:rPr>
            <w:rStyle w:val="Hipervnculo"/>
            <w:rFonts w:asciiTheme="majorHAnsi" w:hAnsiTheme="majorHAnsi" w:cstheme="majorHAnsi"/>
            <w:lang w:val="es-ES"/>
          </w:rPr>
          <w:t>www.camarabaq.org.co</w:t>
        </w:r>
      </w:hyperlink>
      <w:r w:rsidRPr="00685D8A">
        <w:rPr>
          <w:rFonts w:asciiTheme="majorHAnsi" w:hAnsiTheme="majorHAnsi" w:cstheme="majorHAnsi"/>
          <w:lang w:val="es-ES"/>
        </w:rPr>
        <w:t xml:space="preserve"> </w:t>
      </w:r>
    </w:p>
    <w:p w14:paraId="62AD5031" w14:textId="2DEA59D8" w:rsidR="0064451D" w:rsidRPr="00685D8A" w:rsidRDefault="0064451D" w:rsidP="0064451D">
      <w:pPr>
        <w:jc w:val="both"/>
        <w:rPr>
          <w:rFonts w:asciiTheme="majorHAnsi" w:hAnsiTheme="majorHAnsi" w:cstheme="majorHAnsi"/>
          <w:lang w:val="es-ES"/>
        </w:rPr>
      </w:pPr>
    </w:p>
    <w:p w14:paraId="1285787B" w14:textId="47B7D347" w:rsidR="0064451D" w:rsidRPr="00685D8A" w:rsidRDefault="0064451D" w:rsidP="0064451D">
      <w:pPr>
        <w:pStyle w:val="Ttulo2"/>
        <w:rPr>
          <w:rFonts w:cstheme="majorHAnsi"/>
          <w:lang w:val="es-ES"/>
        </w:rPr>
      </w:pPr>
      <w:r w:rsidRPr="00685D8A">
        <w:rPr>
          <w:rFonts w:cstheme="majorHAnsi"/>
          <w:lang w:val="es-ES"/>
        </w:rPr>
        <w:t>Régimen de Contratación</w:t>
      </w:r>
    </w:p>
    <w:p w14:paraId="72312B13" w14:textId="634E6166" w:rsidR="0064451D" w:rsidRPr="00685D8A" w:rsidRDefault="0064451D" w:rsidP="0064451D">
      <w:pPr>
        <w:rPr>
          <w:rFonts w:asciiTheme="majorHAnsi" w:hAnsiTheme="majorHAnsi" w:cstheme="majorHAnsi"/>
          <w:lang w:val="es-ES"/>
        </w:rPr>
      </w:pPr>
    </w:p>
    <w:p w14:paraId="50FB7CAA" w14:textId="039C966D" w:rsidR="0064451D" w:rsidRPr="00685D8A" w:rsidRDefault="0064451D" w:rsidP="0064451D">
      <w:pPr>
        <w:jc w:val="both"/>
        <w:rPr>
          <w:rFonts w:asciiTheme="majorHAnsi" w:hAnsiTheme="majorHAnsi" w:cstheme="majorHAnsi"/>
          <w:lang w:val="es-ES"/>
        </w:rPr>
      </w:pPr>
      <w:r w:rsidRPr="00685D8A">
        <w:rPr>
          <w:rFonts w:asciiTheme="majorHAnsi" w:hAnsiTheme="majorHAnsi" w:cstheme="majorHAnsi"/>
          <w:lang w:val="es-ES"/>
        </w:rPr>
        <w:t>Para los procesos de contratación, la CCB se rige por el derecho privado; no obstante, para la elección del Revisor Fiscal se siguen las prescripciones normativas señaladas en la Ley 1727 de 2014, el Decreto Único 1074 de 2015 y en la Circular Externa 100-00000 del 25 de abril del año 2022 de la Superintendencia de Sociedades. Por tanto, esta invitación se ciñe a lo allí preceptuado y constituye una mera invitación a presentar propuesta, no es una oferta de negocio, y no constituirá en ningún caso una licitación pública.</w:t>
      </w:r>
    </w:p>
    <w:p w14:paraId="42EC5DC4" w14:textId="00D60E2F" w:rsidR="0064451D" w:rsidRPr="00685D8A" w:rsidRDefault="0064451D" w:rsidP="0064451D">
      <w:pPr>
        <w:jc w:val="both"/>
        <w:rPr>
          <w:rFonts w:asciiTheme="majorHAnsi" w:hAnsiTheme="majorHAnsi" w:cstheme="majorHAnsi"/>
          <w:lang w:val="es-ES"/>
        </w:rPr>
      </w:pPr>
    </w:p>
    <w:p w14:paraId="2EEADCB8" w14:textId="50114689" w:rsidR="0064451D" w:rsidRPr="00685D8A" w:rsidRDefault="371A8CEB">
      <w:pPr>
        <w:pStyle w:val="Ttulo2"/>
        <w:rPr>
          <w:lang w:val="es-ES"/>
        </w:rPr>
      </w:pPr>
      <w:r w:rsidRPr="51CD38E3">
        <w:rPr>
          <w:lang w:val="es-ES"/>
        </w:rPr>
        <w:t xml:space="preserve">Sistema de Gestión de Calidad </w:t>
      </w:r>
      <w:r w:rsidR="27311DA9" w:rsidRPr="51CD38E3">
        <w:rPr>
          <w:lang w:val="es-ES"/>
        </w:rPr>
        <w:t>(SGC)</w:t>
      </w:r>
    </w:p>
    <w:p w14:paraId="39B49CDC" w14:textId="60F275D1" w:rsidR="0064451D" w:rsidRPr="00685D8A" w:rsidRDefault="0064451D" w:rsidP="27311DA9">
      <w:pPr>
        <w:rPr>
          <w:rFonts w:asciiTheme="majorHAnsi" w:hAnsiTheme="majorHAnsi" w:cstheme="majorBidi"/>
          <w:lang w:val="es-ES"/>
        </w:rPr>
      </w:pPr>
    </w:p>
    <w:p w14:paraId="4D67C9D7" w14:textId="08730393" w:rsidR="27311DA9" w:rsidRDefault="27311DA9" w:rsidP="00164FEC">
      <w:pPr>
        <w:jc w:val="both"/>
        <w:rPr>
          <w:rFonts w:asciiTheme="majorHAnsi" w:hAnsiTheme="majorHAnsi" w:cstheme="majorBidi"/>
          <w:lang w:val="es-ES"/>
        </w:rPr>
      </w:pPr>
      <w:r w:rsidRPr="27311DA9">
        <w:rPr>
          <w:rFonts w:asciiTheme="majorHAnsi" w:hAnsiTheme="majorHAnsi" w:cstheme="majorBidi"/>
          <w:lang w:val="es-ES"/>
        </w:rPr>
        <w:t>Nuestra Política de Calidad:</w:t>
      </w:r>
    </w:p>
    <w:p w14:paraId="79DDE3A0" w14:textId="6A80711F" w:rsidR="27311DA9" w:rsidRPr="002766FD" w:rsidRDefault="27311DA9" w:rsidP="00164FEC">
      <w:pPr>
        <w:jc w:val="both"/>
        <w:rPr>
          <w:rFonts w:asciiTheme="majorHAnsi" w:hAnsiTheme="majorHAnsi" w:cstheme="majorBidi"/>
          <w:lang w:val="es-ES"/>
        </w:rPr>
      </w:pPr>
      <w:r w:rsidRPr="002766FD">
        <w:rPr>
          <w:rFonts w:asciiTheme="majorHAnsi" w:hAnsiTheme="majorHAnsi" w:cstheme="majorBidi"/>
          <w:lang w:val="es-ES"/>
        </w:rPr>
        <w:t>La Cámara de Comercio de Barranquilla</w:t>
      </w:r>
      <w:r w:rsidR="00164FEC">
        <w:rPr>
          <w:rFonts w:asciiTheme="majorHAnsi" w:hAnsiTheme="majorHAnsi" w:cstheme="majorBidi"/>
          <w:lang w:val="es-ES"/>
        </w:rPr>
        <w:t>,</w:t>
      </w:r>
      <w:r w:rsidRPr="002766FD">
        <w:rPr>
          <w:rFonts w:asciiTheme="majorHAnsi" w:hAnsiTheme="majorHAnsi" w:cstheme="majorBidi"/>
          <w:lang w:val="es-ES"/>
        </w:rPr>
        <w:t xml:space="preserve"> en su rol de agencia de desarrollo, dispone de toda la capacidad de sus colaboradores, procesos, infraestructura física y tecnológica para ofrecer servicios con valor agregado y comprometerse con sus grupos de interés con:</w:t>
      </w:r>
    </w:p>
    <w:p w14:paraId="1807F82E" w14:textId="7C30C2AC" w:rsidR="27311DA9" w:rsidRPr="002766FD" w:rsidRDefault="27311DA9" w:rsidP="00164FEC">
      <w:pPr>
        <w:pStyle w:val="Prrafodelista"/>
        <w:numPr>
          <w:ilvl w:val="0"/>
          <w:numId w:val="1"/>
        </w:numPr>
        <w:jc w:val="both"/>
        <w:rPr>
          <w:rFonts w:asciiTheme="majorHAnsi" w:hAnsiTheme="majorHAnsi" w:cstheme="majorBidi"/>
          <w:lang w:val="es-ES"/>
        </w:rPr>
      </w:pPr>
      <w:r w:rsidRPr="002766FD">
        <w:rPr>
          <w:rFonts w:asciiTheme="majorHAnsi" w:hAnsiTheme="majorHAnsi" w:cstheme="majorBidi"/>
          <w:lang w:val="es-ES"/>
        </w:rPr>
        <w:t>El mejoramiento continuo de los procesos, para asegurar la eficiencia y excelencia de los servicios.</w:t>
      </w:r>
    </w:p>
    <w:p w14:paraId="65F08708" w14:textId="1A165251" w:rsidR="27311DA9" w:rsidRPr="002766FD" w:rsidRDefault="27311DA9" w:rsidP="00164FEC">
      <w:pPr>
        <w:pStyle w:val="Prrafodelista"/>
        <w:numPr>
          <w:ilvl w:val="0"/>
          <w:numId w:val="1"/>
        </w:numPr>
        <w:jc w:val="both"/>
        <w:rPr>
          <w:rFonts w:asciiTheme="majorHAnsi" w:hAnsiTheme="majorHAnsi" w:cstheme="majorBidi"/>
          <w:lang w:val="es-ES"/>
        </w:rPr>
      </w:pPr>
      <w:r w:rsidRPr="002766FD">
        <w:rPr>
          <w:rFonts w:asciiTheme="majorHAnsi" w:hAnsiTheme="majorHAnsi" w:cstheme="majorBidi"/>
          <w:lang w:val="es-ES"/>
        </w:rPr>
        <w:lastRenderedPageBreak/>
        <w:t>Atención y soporte con colaboradores altamente competentes y comprometidos con la adecuada orientación al servicio.</w:t>
      </w:r>
    </w:p>
    <w:p w14:paraId="55C8EE1D" w14:textId="72D86E01" w:rsidR="27311DA9" w:rsidRPr="002766FD" w:rsidRDefault="27311DA9" w:rsidP="00164FEC">
      <w:pPr>
        <w:pStyle w:val="Prrafodelista"/>
        <w:numPr>
          <w:ilvl w:val="0"/>
          <w:numId w:val="1"/>
        </w:numPr>
        <w:jc w:val="both"/>
        <w:rPr>
          <w:rFonts w:asciiTheme="majorHAnsi" w:hAnsiTheme="majorHAnsi" w:cstheme="majorBidi"/>
          <w:lang w:val="es-ES"/>
        </w:rPr>
      </w:pPr>
      <w:r w:rsidRPr="002766FD">
        <w:rPr>
          <w:rFonts w:asciiTheme="majorHAnsi" w:hAnsiTheme="majorHAnsi" w:cstheme="majorBidi"/>
          <w:lang w:val="es-ES"/>
        </w:rPr>
        <w:t>La disposición de canales tecnológicos, innovadores y amigables que faciliten la interacción entre el empresario y la CCB.</w:t>
      </w:r>
    </w:p>
    <w:p w14:paraId="0445092F" w14:textId="5FA7595B" w:rsidR="0064451D" w:rsidRDefault="27311DA9" w:rsidP="00164FEC">
      <w:pPr>
        <w:pStyle w:val="Prrafodelista"/>
        <w:numPr>
          <w:ilvl w:val="0"/>
          <w:numId w:val="1"/>
        </w:numPr>
        <w:spacing w:after="0"/>
        <w:jc w:val="both"/>
        <w:rPr>
          <w:rFonts w:asciiTheme="majorHAnsi" w:hAnsiTheme="majorHAnsi" w:cstheme="majorBidi"/>
          <w:lang w:val="es-ES"/>
        </w:rPr>
      </w:pPr>
      <w:r w:rsidRPr="002766FD">
        <w:rPr>
          <w:rFonts w:asciiTheme="majorHAnsi" w:hAnsiTheme="majorHAnsi" w:cstheme="majorBidi"/>
          <w:lang w:val="es-ES"/>
        </w:rPr>
        <w:t>La satisfacción de los empresarios y demás grupos de interés con los servicios prestados por la CCB.</w:t>
      </w:r>
    </w:p>
    <w:p w14:paraId="321BD366" w14:textId="77777777" w:rsidR="00164FEC" w:rsidRPr="00164FEC" w:rsidRDefault="00164FEC" w:rsidP="00164FEC">
      <w:pPr>
        <w:pStyle w:val="Prrafodelista"/>
        <w:spacing w:after="0"/>
        <w:jc w:val="both"/>
        <w:rPr>
          <w:rFonts w:asciiTheme="majorHAnsi" w:hAnsiTheme="majorHAnsi" w:cstheme="majorBidi"/>
          <w:lang w:val="es-ES"/>
        </w:rPr>
      </w:pPr>
    </w:p>
    <w:p w14:paraId="677DF1F1" w14:textId="7E52F816" w:rsidR="0064451D" w:rsidRPr="00685D8A" w:rsidRDefault="371A8CEB" w:rsidP="00164FEC">
      <w:pPr>
        <w:spacing w:after="0"/>
        <w:jc w:val="both"/>
        <w:rPr>
          <w:rFonts w:asciiTheme="majorHAnsi" w:hAnsiTheme="majorHAnsi" w:cstheme="majorBidi"/>
          <w:lang w:val="es-ES"/>
        </w:rPr>
      </w:pPr>
      <w:r w:rsidRPr="51CD38E3">
        <w:rPr>
          <w:rFonts w:asciiTheme="majorHAnsi" w:hAnsiTheme="majorHAnsi" w:cstheme="majorBidi"/>
          <w:lang w:val="es-ES"/>
        </w:rPr>
        <w:t xml:space="preserve">La CCB está certificada de acuerdo con el </w:t>
      </w:r>
      <w:r w:rsidR="00164FEC" w:rsidRPr="51CD38E3">
        <w:rPr>
          <w:rFonts w:asciiTheme="majorHAnsi" w:hAnsiTheme="majorHAnsi" w:cstheme="majorBidi"/>
          <w:lang w:val="es-ES"/>
        </w:rPr>
        <w:t>estándar internacional</w:t>
      </w:r>
      <w:r w:rsidRPr="51CD38E3">
        <w:rPr>
          <w:rFonts w:asciiTheme="majorHAnsi" w:hAnsiTheme="majorHAnsi" w:cstheme="majorBidi"/>
          <w:lang w:val="es-ES"/>
        </w:rPr>
        <w:t>: ISO 9001, y estándar nacional NTC 5906, éste último para nuestro Centro de Conciliación y Arbitraje.</w:t>
      </w:r>
    </w:p>
    <w:p w14:paraId="509EC138" w14:textId="16D7F58C" w:rsidR="0064451D" w:rsidRPr="00685D8A" w:rsidRDefault="0064451D" w:rsidP="0064451D">
      <w:pPr>
        <w:rPr>
          <w:rFonts w:asciiTheme="majorHAnsi" w:hAnsiTheme="majorHAnsi" w:cstheme="majorHAnsi"/>
          <w:lang w:val="es-ES"/>
        </w:rPr>
      </w:pPr>
    </w:p>
    <w:p w14:paraId="75F3B8EC" w14:textId="44E7EAE7" w:rsidR="0064451D" w:rsidRPr="00685D8A" w:rsidRDefault="371A8CEB" w:rsidP="0064451D">
      <w:pPr>
        <w:pStyle w:val="Ttulo2"/>
        <w:rPr>
          <w:rFonts w:cstheme="majorHAnsi"/>
          <w:lang w:val="es-ES"/>
        </w:rPr>
      </w:pPr>
      <w:r w:rsidRPr="27311DA9">
        <w:rPr>
          <w:lang w:val="es-ES"/>
        </w:rPr>
        <w:t>Exclusión de responsabilidad precontractual</w:t>
      </w:r>
    </w:p>
    <w:p w14:paraId="102B7A23" w14:textId="6EF93880" w:rsidR="0064451D" w:rsidRPr="00685D8A" w:rsidRDefault="0064451D" w:rsidP="0064451D">
      <w:pPr>
        <w:rPr>
          <w:rFonts w:asciiTheme="majorHAnsi" w:hAnsiTheme="majorHAnsi" w:cstheme="majorHAnsi"/>
          <w:lang w:val="es-ES"/>
        </w:rPr>
      </w:pPr>
    </w:p>
    <w:p w14:paraId="69F971A5" w14:textId="241DDF96" w:rsidR="0064451D" w:rsidRPr="00685D8A" w:rsidRDefault="0064451D" w:rsidP="0064451D">
      <w:pPr>
        <w:rPr>
          <w:rFonts w:asciiTheme="majorHAnsi" w:hAnsiTheme="majorHAnsi" w:cstheme="majorHAnsi"/>
          <w:lang w:val="es-ES"/>
        </w:rPr>
      </w:pPr>
      <w:r w:rsidRPr="00685D8A">
        <w:rPr>
          <w:rFonts w:asciiTheme="majorHAnsi" w:hAnsiTheme="majorHAnsi" w:cstheme="majorHAnsi"/>
          <w:lang w:val="es-ES"/>
        </w:rPr>
        <w:t>La CCB no se hará responsable por los daños causados a los posibles participantes durante la etapa precontractual</w:t>
      </w:r>
      <w:r w:rsidR="00F30806">
        <w:rPr>
          <w:rFonts w:asciiTheme="majorHAnsi" w:hAnsiTheme="majorHAnsi" w:cstheme="majorHAnsi"/>
          <w:lang w:val="es-ES"/>
        </w:rPr>
        <w:t>.</w:t>
      </w:r>
    </w:p>
    <w:p w14:paraId="7F4A6BE0" w14:textId="77777777" w:rsidR="00F30806" w:rsidRPr="00685D8A" w:rsidRDefault="00F30806" w:rsidP="0064451D">
      <w:pPr>
        <w:rPr>
          <w:rFonts w:asciiTheme="majorHAnsi" w:hAnsiTheme="majorHAnsi" w:cstheme="majorHAnsi"/>
          <w:lang w:val="es-ES"/>
        </w:rPr>
      </w:pPr>
    </w:p>
    <w:p w14:paraId="15DED3EA" w14:textId="57B35FFE" w:rsidR="0064451D" w:rsidRPr="00685D8A" w:rsidRDefault="0064451D" w:rsidP="0064451D">
      <w:pPr>
        <w:pStyle w:val="Ttulo1"/>
        <w:rPr>
          <w:rFonts w:cstheme="majorHAnsi"/>
          <w:lang w:val="es-ES"/>
        </w:rPr>
      </w:pPr>
      <w:r w:rsidRPr="00685D8A">
        <w:rPr>
          <w:rFonts w:cstheme="majorHAnsi"/>
          <w:lang w:val="es-ES"/>
        </w:rPr>
        <w:t>OBJETO DE LA INVITACIÓN</w:t>
      </w:r>
    </w:p>
    <w:p w14:paraId="17767B34" w14:textId="37612AE5" w:rsidR="0064451D" w:rsidRPr="00685D8A" w:rsidRDefault="0064451D" w:rsidP="0064451D">
      <w:pPr>
        <w:rPr>
          <w:rFonts w:asciiTheme="majorHAnsi" w:hAnsiTheme="majorHAnsi" w:cstheme="majorHAnsi"/>
          <w:lang w:val="es-ES"/>
        </w:rPr>
      </w:pPr>
    </w:p>
    <w:p w14:paraId="25B76517" w14:textId="5CA684E5" w:rsidR="0064451D" w:rsidRPr="00685D8A" w:rsidRDefault="0064451D" w:rsidP="00514091">
      <w:pPr>
        <w:jc w:val="both"/>
        <w:rPr>
          <w:rFonts w:asciiTheme="majorHAnsi" w:hAnsiTheme="majorHAnsi" w:cstheme="majorHAnsi"/>
          <w:lang w:val="es-ES"/>
        </w:rPr>
      </w:pPr>
      <w:r w:rsidRPr="00685D8A">
        <w:rPr>
          <w:rFonts w:asciiTheme="majorHAnsi" w:hAnsiTheme="majorHAnsi" w:cstheme="majorHAnsi"/>
          <w:lang w:val="es-ES"/>
        </w:rPr>
        <w:t>La</w:t>
      </w:r>
      <w:r w:rsidR="00F30806" w:rsidRPr="00685D8A">
        <w:rPr>
          <w:rFonts w:asciiTheme="majorHAnsi" w:hAnsiTheme="majorHAnsi" w:cstheme="majorHAnsi"/>
          <w:lang w:val="es-ES"/>
        </w:rPr>
        <w:t xml:space="preserve"> Cámara </w:t>
      </w:r>
      <w:r w:rsidR="00F30806">
        <w:rPr>
          <w:rFonts w:asciiTheme="majorHAnsi" w:hAnsiTheme="majorHAnsi" w:cstheme="majorHAnsi"/>
          <w:lang w:val="es-ES"/>
        </w:rPr>
        <w:t>d</w:t>
      </w:r>
      <w:r w:rsidR="00F30806" w:rsidRPr="00685D8A">
        <w:rPr>
          <w:rFonts w:asciiTheme="majorHAnsi" w:hAnsiTheme="majorHAnsi" w:cstheme="majorHAnsi"/>
          <w:lang w:val="es-ES"/>
        </w:rPr>
        <w:t xml:space="preserve">e Comercio </w:t>
      </w:r>
      <w:r w:rsidR="00F30806">
        <w:rPr>
          <w:rFonts w:asciiTheme="majorHAnsi" w:hAnsiTheme="majorHAnsi" w:cstheme="majorHAnsi"/>
          <w:lang w:val="es-ES"/>
        </w:rPr>
        <w:t>d</w:t>
      </w:r>
      <w:r w:rsidR="00F30806" w:rsidRPr="00685D8A">
        <w:rPr>
          <w:rFonts w:asciiTheme="majorHAnsi" w:hAnsiTheme="majorHAnsi" w:cstheme="majorHAnsi"/>
          <w:lang w:val="es-ES"/>
        </w:rPr>
        <w:t>e Barranquilla</w:t>
      </w:r>
      <w:r w:rsidR="00685D8A" w:rsidRPr="00685D8A">
        <w:rPr>
          <w:rFonts w:asciiTheme="majorHAnsi" w:hAnsiTheme="majorHAnsi" w:cstheme="majorHAnsi"/>
          <w:lang w:val="es-ES"/>
        </w:rPr>
        <w:t xml:space="preserve"> (“CCB”)</w:t>
      </w:r>
      <w:r w:rsidRPr="00685D8A">
        <w:rPr>
          <w:rFonts w:asciiTheme="majorHAnsi" w:hAnsiTheme="majorHAnsi" w:cstheme="majorHAnsi"/>
          <w:lang w:val="es-ES"/>
        </w:rPr>
        <w:t xml:space="preserve"> invita a presentar sus propuestas a todas las personas jurídicas interesadas en ser elegidas Revisor Fiscal de esta Entidad, para el </w:t>
      </w:r>
      <w:r w:rsidRPr="00983CB5">
        <w:rPr>
          <w:rFonts w:asciiTheme="majorHAnsi" w:hAnsiTheme="majorHAnsi" w:cstheme="majorHAnsi"/>
          <w:lang w:val="es-ES"/>
        </w:rPr>
        <w:t xml:space="preserve">período </w:t>
      </w:r>
      <w:r w:rsidR="003B1CB9" w:rsidRPr="00983CB5">
        <w:rPr>
          <w:rFonts w:asciiTheme="majorHAnsi" w:hAnsiTheme="majorHAnsi" w:cstheme="majorHAnsi"/>
          <w:lang w:val="es-ES"/>
        </w:rPr>
        <w:t xml:space="preserve">fiscal </w:t>
      </w:r>
      <w:r w:rsidRPr="00983CB5">
        <w:rPr>
          <w:rFonts w:asciiTheme="majorHAnsi" w:hAnsiTheme="majorHAnsi" w:cstheme="majorHAnsi"/>
          <w:lang w:val="es-ES"/>
        </w:rPr>
        <w:t>comprendido entre los años 20</w:t>
      </w:r>
      <w:r w:rsidR="00BD422A" w:rsidRPr="00983CB5">
        <w:rPr>
          <w:rFonts w:asciiTheme="majorHAnsi" w:hAnsiTheme="majorHAnsi" w:cstheme="majorHAnsi"/>
          <w:lang w:val="es-ES"/>
        </w:rPr>
        <w:t>2</w:t>
      </w:r>
      <w:r w:rsidR="0092679C" w:rsidRPr="00983CB5">
        <w:rPr>
          <w:rFonts w:asciiTheme="majorHAnsi" w:hAnsiTheme="majorHAnsi" w:cstheme="majorHAnsi"/>
          <w:lang w:val="es-ES"/>
        </w:rPr>
        <w:t>3</w:t>
      </w:r>
      <w:r w:rsidRPr="00983CB5">
        <w:rPr>
          <w:rFonts w:asciiTheme="majorHAnsi" w:hAnsiTheme="majorHAnsi" w:cstheme="majorHAnsi"/>
          <w:lang w:val="es-ES"/>
        </w:rPr>
        <w:t xml:space="preserve"> y 202</w:t>
      </w:r>
      <w:r w:rsidR="0092679C" w:rsidRPr="00983CB5">
        <w:rPr>
          <w:rFonts w:asciiTheme="majorHAnsi" w:hAnsiTheme="majorHAnsi" w:cstheme="majorHAnsi"/>
          <w:lang w:val="es-ES"/>
        </w:rPr>
        <w:t>6</w:t>
      </w:r>
      <w:r w:rsidRPr="00983CB5">
        <w:rPr>
          <w:rFonts w:asciiTheme="majorHAnsi" w:hAnsiTheme="majorHAnsi" w:cstheme="majorHAnsi"/>
          <w:lang w:val="es-ES"/>
        </w:rPr>
        <w:t>. Las empresas interesadas deberán tener presen</w:t>
      </w:r>
      <w:r w:rsidRPr="00685D8A">
        <w:rPr>
          <w:rFonts w:asciiTheme="majorHAnsi" w:hAnsiTheme="majorHAnsi" w:cstheme="majorHAnsi"/>
          <w:lang w:val="es-ES"/>
        </w:rPr>
        <w:t>cia permanente en Barranquilla y cobertura o alcance nacional e internacional.</w:t>
      </w:r>
    </w:p>
    <w:p w14:paraId="6CB66460" w14:textId="2C359A4E" w:rsidR="0064451D" w:rsidRPr="00685D8A" w:rsidRDefault="0064451D" w:rsidP="0064451D">
      <w:pPr>
        <w:rPr>
          <w:rFonts w:asciiTheme="majorHAnsi" w:hAnsiTheme="majorHAnsi" w:cstheme="majorHAnsi"/>
          <w:lang w:val="es-ES"/>
        </w:rPr>
      </w:pPr>
    </w:p>
    <w:p w14:paraId="1F6D7DAD" w14:textId="517EE549" w:rsidR="0064451D" w:rsidRPr="00685D8A" w:rsidRDefault="0064451D" w:rsidP="0064451D">
      <w:pPr>
        <w:pStyle w:val="Ttulo1"/>
        <w:rPr>
          <w:rFonts w:cstheme="majorHAnsi"/>
          <w:lang w:val="es-ES"/>
        </w:rPr>
      </w:pPr>
      <w:r w:rsidRPr="00685D8A">
        <w:rPr>
          <w:rFonts w:cstheme="majorHAnsi"/>
          <w:lang w:val="es-ES"/>
        </w:rPr>
        <w:t>MARCO JURÍDICO</w:t>
      </w:r>
    </w:p>
    <w:p w14:paraId="0C2EF1D9" w14:textId="0000BA86" w:rsidR="0064451D" w:rsidRPr="00685D8A" w:rsidRDefault="0064451D" w:rsidP="0064451D">
      <w:pPr>
        <w:jc w:val="both"/>
        <w:rPr>
          <w:rFonts w:asciiTheme="majorHAnsi" w:hAnsiTheme="majorHAnsi" w:cstheme="majorHAnsi"/>
          <w:lang w:val="es-ES"/>
        </w:rPr>
      </w:pPr>
    </w:p>
    <w:p w14:paraId="27E486A6" w14:textId="060CF642" w:rsidR="00514091" w:rsidRPr="00685D8A" w:rsidRDefault="0064451D" w:rsidP="00514091">
      <w:pPr>
        <w:spacing w:after="0"/>
        <w:jc w:val="both"/>
        <w:rPr>
          <w:rFonts w:asciiTheme="majorHAnsi" w:hAnsiTheme="majorHAnsi" w:cstheme="majorHAnsi"/>
          <w:lang w:val="es-ES"/>
        </w:rPr>
      </w:pPr>
      <w:r w:rsidRPr="00685D8A">
        <w:rPr>
          <w:rFonts w:asciiTheme="majorHAnsi" w:hAnsiTheme="majorHAnsi" w:cstheme="majorHAnsi"/>
          <w:lang w:val="es-ES"/>
        </w:rPr>
        <w:t xml:space="preserve">Conforme con el Decreto Único 1074 de 2015 y el numeral 2.3.3 de la Circular Externa 100-00000 del 25 de abril del año 2022 de la Superintendencia de Sociedades, cada Cámara de Comercio tendrá un Revisor Fiscal, persona natural o jurídica, con uno o varios suplentes, elegidos en la misma oportunidad de los miembros de la Junta Directiva por los comerciantes afiliados, por la mayoría relativa de votos presentes, para períodos de cuatro (4) años, pudiendo ser reelegidos. </w:t>
      </w:r>
      <w:r w:rsidRPr="00C764EF">
        <w:rPr>
          <w:rFonts w:asciiTheme="majorHAnsi" w:hAnsiTheme="majorHAnsi" w:cstheme="majorHAnsi"/>
          <w:lang w:val="es-ES"/>
        </w:rPr>
        <w:t>El período del Revisor Fiscal coincidirá con los años fiscales correspondientes.</w:t>
      </w:r>
    </w:p>
    <w:p w14:paraId="12190591" w14:textId="77777777" w:rsidR="00514091" w:rsidRPr="00685D8A" w:rsidRDefault="00514091" w:rsidP="00514091">
      <w:pPr>
        <w:spacing w:after="0"/>
        <w:jc w:val="both"/>
        <w:rPr>
          <w:rFonts w:asciiTheme="majorHAnsi" w:hAnsiTheme="majorHAnsi" w:cstheme="majorHAnsi"/>
          <w:lang w:val="es-ES"/>
        </w:rPr>
      </w:pPr>
    </w:p>
    <w:p w14:paraId="37004BFF" w14:textId="283D782D" w:rsidR="0064451D" w:rsidRPr="00685D8A" w:rsidRDefault="0064451D" w:rsidP="00514091">
      <w:pPr>
        <w:spacing w:after="0"/>
        <w:jc w:val="both"/>
        <w:rPr>
          <w:rFonts w:asciiTheme="majorHAnsi" w:hAnsiTheme="majorHAnsi" w:cstheme="majorHAnsi"/>
          <w:lang w:val="es-ES"/>
        </w:rPr>
      </w:pPr>
      <w:r w:rsidRPr="00685D8A">
        <w:rPr>
          <w:rFonts w:asciiTheme="majorHAnsi" w:hAnsiTheme="majorHAnsi" w:cstheme="majorHAnsi"/>
          <w:lang w:val="es-ES"/>
        </w:rPr>
        <w:t>Para la prestación del servicio</w:t>
      </w:r>
      <w:r w:rsidR="00F30806">
        <w:rPr>
          <w:rFonts w:asciiTheme="majorHAnsi" w:hAnsiTheme="majorHAnsi" w:cstheme="majorHAnsi"/>
          <w:lang w:val="es-ES"/>
        </w:rPr>
        <w:t>,</w:t>
      </w:r>
      <w:r w:rsidRPr="00685D8A">
        <w:rPr>
          <w:rFonts w:asciiTheme="majorHAnsi" w:hAnsiTheme="majorHAnsi" w:cstheme="majorHAnsi"/>
          <w:lang w:val="es-ES"/>
        </w:rPr>
        <w:t xml:space="preserve"> el Revisor Fiscal electo deberá dar cumplimiento tanto al Decreto 1074 de 2015, a la Circular Externa 100-00000 del 25 de abril del año 2022 de la Superintendencia de Sociedades, a la Ley 1727 de 2014, Ley 43 de 1990, y sus derechos reglamentarios y las normas que las complementen, sustituyan o modifiquen, al Código de Comercio y a las normas legales generales sobre revisores fiscales que rigen el ejercicio de la revisoría fiscal en Colombia, de conformidad con la naturaleza de la CCB.</w:t>
      </w:r>
    </w:p>
    <w:p w14:paraId="3097A158" w14:textId="1D01E9CB" w:rsidR="00685D8A" w:rsidRPr="00685D8A" w:rsidRDefault="00685D8A" w:rsidP="0064451D">
      <w:pPr>
        <w:pStyle w:val="Ttulo1"/>
        <w:rPr>
          <w:rFonts w:cstheme="majorHAnsi"/>
          <w:lang w:val="es-ES"/>
        </w:rPr>
      </w:pPr>
      <w:r w:rsidRPr="00685D8A">
        <w:rPr>
          <w:rFonts w:cstheme="majorHAnsi"/>
          <w:lang w:val="es-ES"/>
        </w:rPr>
        <w:lastRenderedPageBreak/>
        <w:t>HONORARIOS</w:t>
      </w:r>
    </w:p>
    <w:p w14:paraId="6D72C2CC" w14:textId="66A7F2D6" w:rsidR="00685D8A" w:rsidRPr="00685D8A" w:rsidRDefault="00685D8A" w:rsidP="00685D8A">
      <w:pPr>
        <w:rPr>
          <w:rFonts w:asciiTheme="majorHAnsi" w:hAnsiTheme="majorHAnsi" w:cstheme="majorHAnsi"/>
          <w:lang w:val="es-ES"/>
        </w:rPr>
      </w:pPr>
    </w:p>
    <w:p w14:paraId="32BC2F6C" w14:textId="7B4539B4" w:rsidR="00164FEC" w:rsidRDefault="00685D8A" w:rsidP="00164FEC">
      <w:pPr>
        <w:spacing w:after="0"/>
        <w:jc w:val="both"/>
        <w:rPr>
          <w:rFonts w:asciiTheme="majorHAnsi" w:hAnsiTheme="majorHAnsi" w:cstheme="majorBidi"/>
        </w:rPr>
      </w:pPr>
      <w:r w:rsidRPr="51CD38E3">
        <w:rPr>
          <w:rFonts w:asciiTheme="majorHAnsi" w:hAnsiTheme="majorHAnsi" w:cstheme="majorBidi"/>
        </w:rPr>
        <w:t xml:space="preserve">La Revisoría Fiscal elegida recibirá como única y total remuneración por sus servicios, honorarios mensuales por la suma de </w:t>
      </w:r>
      <w:r w:rsidRPr="002766FD">
        <w:rPr>
          <w:rFonts w:asciiTheme="majorHAnsi" w:hAnsiTheme="majorHAnsi" w:cstheme="majorBidi"/>
        </w:rPr>
        <w:t>$</w:t>
      </w:r>
      <w:r w:rsidR="0092679C" w:rsidRPr="002766FD">
        <w:rPr>
          <w:rFonts w:asciiTheme="majorHAnsi" w:hAnsiTheme="majorHAnsi" w:cstheme="majorBidi"/>
        </w:rPr>
        <w:t>9.250.000</w:t>
      </w:r>
      <w:r w:rsidRPr="002766FD">
        <w:rPr>
          <w:rFonts w:asciiTheme="majorHAnsi" w:hAnsiTheme="majorHAnsi" w:cstheme="majorBidi"/>
        </w:rPr>
        <w:t xml:space="preserve"> (más I.V.A.),</w:t>
      </w:r>
      <w:r w:rsidRPr="51CD38E3">
        <w:rPr>
          <w:rFonts w:asciiTheme="majorHAnsi" w:hAnsiTheme="majorHAnsi" w:cstheme="majorBidi"/>
        </w:rPr>
        <w:t xml:space="preserve"> durante los meses de abril de 20</w:t>
      </w:r>
      <w:r w:rsidR="00F30806" w:rsidRPr="51CD38E3">
        <w:rPr>
          <w:rFonts w:asciiTheme="majorHAnsi" w:hAnsiTheme="majorHAnsi" w:cstheme="majorBidi"/>
        </w:rPr>
        <w:t>23</w:t>
      </w:r>
      <w:r w:rsidRPr="51CD38E3">
        <w:rPr>
          <w:rFonts w:asciiTheme="majorHAnsi" w:hAnsiTheme="majorHAnsi" w:cstheme="majorBidi"/>
        </w:rPr>
        <w:t xml:space="preserve"> a marzo de 202</w:t>
      </w:r>
      <w:r w:rsidR="00F30806" w:rsidRPr="51CD38E3">
        <w:rPr>
          <w:rFonts w:asciiTheme="majorHAnsi" w:hAnsiTheme="majorHAnsi" w:cstheme="majorBidi"/>
        </w:rPr>
        <w:t>4</w:t>
      </w:r>
      <w:r w:rsidRPr="51CD38E3">
        <w:rPr>
          <w:rFonts w:asciiTheme="majorHAnsi" w:hAnsiTheme="majorHAnsi" w:cstheme="majorBidi"/>
        </w:rPr>
        <w:t>. A partir del periodo abril de 202</w:t>
      </w:r>
      <w:r w:rsidR="00F30806" w:rsidRPr="51CD38E3">
        <w:rPr>
          <w:rFonts w:asciiTheme="majorHAnsi" w:hAnsiTheme="majorHAnsi" w:cstheme="majorBidi"/>
        </w:rPr>
        <w:t>4</w:t>
      </w:r>
      <w:r w:rsidRPr="51CD38E3">
        <w:rPr>
          <w:rFonts w:asciiTheme="majorHAnsi" w:hAnsiTheme="majorHAnsi" w:cstheme="majorBidi"/>
        </w:rPr>
        <w:t xml:space="preserve"> a marzo de 202</w:t>
      </w:r>
      <w:r w:rsidR="00F30806" w:rsidRPr="51CD38E3">
        <w:rPr>
          <w:rFonts w:asciiTheme="majorHAnsi" w:hAnsiTheme="majorHAnsi" w:cstheme="majorBidi"/>
        </w:rPr>
        <w:t>5</w:t>
      </w:r>
      <w:r w:rsidRPr="51CD38E3">
        <w:rPr>
          <w:rFonts w:asciiTheme="majorHAnsi" w:hAnsiTheme="majorHAnsi" w:cstheme="majorBidi"/>
        </w:rPr>
        <w:t xml:space="preserve"> (y para los siguientes), dicho valor mensual se incrementará en el porcentaje equivalente al índice de precios al consumidor causado en el año calendario inmediatamente anterior, de acuerdo con lo estipulado en el numeral 5.6 de la presente invitación. Los honorarios se pagarán cada 30 días, previa presentación de la respectiva factura, y corresponderán a los servicios prestados durante el mes respectivo. Independientemente del ejercicio o año contable que cubra la Revisoría Fiscal, durante la vigencia del contrato y/o sus prorrogas, los honorarios mensuales serán únicamente los estipulados en esta cláusula. </w:t>
      </w:r>
    </w:p>
    <w:p w14:paraId="184C2340" w14:textId="77777777" w:rsidR="00164FEC" w:rsidRDefault="00164FEC" w:rsidP="00164FEC">
      <w:pPr>
        <w:spacing w:after="0"/>
        <w:jc w:val="both"/>
        <w:rPr>
          <w:rFonts w:asciiTheme="majorHAnsi" w:hAnsiTheme="majorHAnsi" w:cstheme="majorBidi"/>
        </w:rPr>
      </w:pPr>
    </w:p>
    <w:p w14:paraId="044B2541" w14:textId="77777777" w:rsidR="00164FEC" w:rsidRDefault="00685D8A" w:rsidP="00164FEC">
      <w:pPr>
        <w:spacing w:after="0"/>
        <w:jc w:val="both"/>
        <w:rPr>
          <w:rFonts w:asciiTheme="majorHAnsi" w:hAnsiTheme="majorHAnsi" w:cstheme="majorBidi"/>
        </w:rPr>
      </w:pPr>
      <w:r w:rsidRPr="00685D8A">
        <w:rPr>
          <w:rFonts w:asciiTheme="majorHAnsi" w:hAnsiTheme="majorHAnsi" w:cstheme="majorHAnsi"/>
        </w:rPr>
        <w:t xml:space="preserve">Los pagos estarán sujetos a la verificación del cumplimiento de las obligaciones tales como: la presentación de informes parciales y anuales, inspección y control de los bienes de la Entidad, entre otras. </w:t>
      </w:r>
    </w:p>
    <w:p w14:paraId="3D062A3E" w14:textId="77777777" w:rsidR="00164FEC" w:rsidRDefault="00164FEC" w:rsidP="00164FEC">
      <w:pPr>
        <w:spacing w:after="0"/>
        <w:jc w:val="both"/>
        <w:rPr>
          <w:rFonts w:asciiTheme="majorHAnsi" w:hAnsiTheme="majorHAnsi" w:cstheme="majorBidi"/>
        </w:rPr>
      </w:pPr>
    </w:p>
    <w:p w14:paraId="541BD6C7" w14:textId="308F5535" w:rsidR="00685D8A" w:rsidRDefault="00685D8A" w:rsidP="00164FEC">
      <w:pPr>
        <w:spacing w:after="0"/>
        <w:jc w:val="both"/>
        <w:rPr>
          <w:rFonts w:asciiTheme="majorHAnsi" w:hAnsiTheme="majorHAnsi" w:cstheme="majorBidi"/>
        </w:rPr>
      </w:pPr>
      <w:r w:rsidRPr="51CD38E3">
        <w:rPr>
          <w:rFonts w:asciiTheme="majorHAnsi" w:hAnsiTheme="majorHAnsi" w:cstheme="majorBidi"/>
        </w:rPr>
        <w:t>Los honorarios comprenden los costos del personal necesario para el desarrollo de la Revisoría Fiscal, así como los correspondientes a equipos, papelería y demás insumos necesarios para el cumplimiento del objeto del contrato. La Cámara de Comercio de Barranquilla únicamente garantiza que la revisoría fiscal contará con una oficina dotada de los muebles y enseres necesarios para que los ejecutivos de la revisoría desempeñen sus tareas, así como el costo de los desplazamientos y traslados a las sedes o lugares fuera del Distrito de Barranquilla, que requieran la presencia física de la Revisoría Fiscal.</w:t>
      </w:r>
    </w:p>
    <w:p w14:paraId="05C48D14" w14:textId="77777777" w:rsidR="00164FEC" w:rsidRPr="00164FEC" w:rsidRDefault="00164FEC" w:rsidP="00164FEC">
      <w:pPr>
        <w:spacing w:after="0"/>
        <w:jc w:val="both"/>
        <w:rPr>
          <w:rFonts w:asciiTheme="majorHAnsi" w:hAnsiTheme="majorHAnsi" w:cstheme="majorBidi"/>
        </w:rPr>
      </w:pPr>
    </w:p>
    <w:p w14:paraId="7C34E932" w14:textId="3A7EE157" w:rsidR="0064451D" w:rsidRPr="00685D8A" w:rsidRDefault="0064451D" w:rsidP="0064451D">
      <w:pPr>
        <w:pStyle w:val="Ttulo1"/>
        <w:rPr>
          <w:rFonts w:cstheme="majorHAnsi"/>
          <w:lang w:val="es-ES"/>
        </w:rPr>
      </w:pPr>
      <w:r w:rsidRPr="00685D8A">
        <w:rPr>
          <w:rFonts w:cstheme="majorHAnsi"/>
          <w:lang w:val="es-ES"/>
        </w:rPr>
        <w:t>PRESENTACIÓN DE LA PROPUESTA</w:t>
      </w:r>
    </w:p>
    <w:p w14:paraId="0893BB57" w14:textId="26869CA6" w:rsidR="0064451D" w:rsidRPr="00685D8A" w:rsidRDefault="0064451D" w:rsidP="0064451D">
      <w:pPr>
        <w:rPr>
          <w:rFonts w:asciiTheme="majorHAnsi" w:hAnsiTheme="majorHAnsi" w:cstheme="majorHAnsi"/>
          <w:lang w:val="es-ES"/>
        </w:rPr>
      </w:pPr>
    </w:p>
    <w:p w14:paraId="15344DF2" w14:textId="7E4DE38C" w:rsidR="0064451D" w:rsidRPr="00685D8A" w:rsidRDefault="0064451D" w:rsidP="0064451D">
      <w:pPr>
        <w:pStyle w:val="Ttulo2"/>
        <w:rPr>
          <w:rFonts w:cstheme="majorHAnsi"/>
          <w:lang w:val="es-ES"/>
        </w:rPr>
      </w:pPr>
      <w:r w:rsidRPr="00685D8A">
        <w:rPr>
          <w:rFonts w:cstheme="majorHAnsi"/>
          <w:lang w:val="es-ES"/>
        </w:rPr>
        <w:t>Lugar, fecha, hora, inscripción, recepción y validez de las propuestas</w:t>
      </w:r>
    </w:p>
    <w:p w14:paraId="0D1F5C90" w14:textId="072EA69B" w:rsidR="0064451D" w:rsidRPr="00685D8A" w:rsidRDefault="0064451D" w:rsidP="0064451D">
      <w:pPr>
        <w:rPr>
          <w:rFonts w:asciiTheme="majorHAnsi" w:hAnsiTheme="majorHAnsi" w:cstheme="majorHAnsi"/>
          <w:lang w:val="es-ES"/>
        </w:rPr>
      </w:pPr>
    </w:p>
    <w:p w14:paraId="0CDF43F2" w14:textId="3AF5980B" w:rsidR="00514091" w:rsidRPr="00685D8A" w:rsidRDefault="0064451D" w:rsidP="00E231ED">
      <w:pPr>
        <w:spacing w:after="0" w:line="240" w:lineRule="auto"/>
        <w:jc w:val="both"/>
        <w:rPr>
          <w:rFonts w:asciiTheme="majorHAnsi" w:hAnsiTheme="majorHAnsi" w:cstheme="majorHAnsi"/>
          <w:lang w:val="es-ES"/>
        </w:rPr>
      </w:pPr>
      <w:r w:rsidRPr="00F30806">
        <w:rPr>
          <w:rFonts w:asciiTheme="majorHAnsi" w:hAnsiTheme="majorHAnsi" w:cstheme="majorHAnsi"/>
          <w:b/>
          <w:bCs/>
          <w:lang w:val="es-ES"/>
        </w:rPr>
        <w:t>Lugar:</w:t>
      </w:r>
      <w:r w:rsidRPr="00685D8A">
        <w:rPr>
          <w:rFonts w:asciiTheme="majorHAnsi" w:hAnsiTheme="majorHAnsi" w:cstheme="majorHAnsi"/>
          <w:lang w:val="es-ES"/>
        </w:rPr>
        <w:t xml:space="preserve"> Los candidatos a revisores f iscales, quienes deberán ser personas jurídicas, deberán inscribirse ante la Secretaría General de la CCB o en la Oficina Jurídica ubicadas en la Sede Aduana, en la dirección Vía 40 No. 36 – 135 en la ciudad de Barranquilla, acreditando los requisitos exigidos en estos Términos de Invitación.</w:t>
      </w:r>
    </w:p>
    <w:p w14:paraId="2B5B1AA2" w14:textId="77777777" w:rsidR="00514091" w:rsidRPr="00685D8A" w:rsidRDefault="00514091" w:rsidP="00E231ED">
      <w:pPr>
        <w:spacing w:after="0" w:line="240" w:lineRule="auto"/>
        <w:jc w:val="both"/>
        <w:rPr>
          <w:rFonts w:asciiTheme="majorHAnsi" w:hAnsiTheme="majorHAnsi" w:cstheme="majorHAnsi"/>
          <w:lang w:val="es-ES"/>
        </w:rPr>
      </w:pPr>
    </w:p>
    <w:p w14:paraId="0CCCEBC6" w14:textId="47D865E1" w:rsidR="00514091" w:rsidRPr="00685D8A" w:rsidRDefault="0064451D" w:rsidP="00E231ED">
      <w:pPr>
        <w:spacing w:after="0" w:line="240" w:lineRule="auto"/>
        <w:jc w:val="both"/>
        <w:rPr>
          <w:rFonts w:asciiTheme="majorHAnsi" w:hAnsiTheme="majorHAnsi" w:cstheme="majorHAnsi"/>
          <w:lang w:val="es-ES"/>
        </w:rPr>
      </w:pPr>
      <w:r w:rsidRPr="00B8033F">
        <w:rPr>
          <w:rFonts w:asciiTheme="majorHAnsi" w:hAnsiTheme="majorHAnsi" w:cstheme="majorHAnsi"/>
          <w:b/>
          <w:bCs/>
          <w:lang w:val="es-ES"/>
        </w:rPr>
        <w:t>Fecha y hora:</w:t>
      </w:r>
      <w:r w:rsidRPr="00685D8A">
        <w:rPr>
          <w:rFonts w:asciiTheme="majorHAnsi" w:hAnsiTheme="majorHAnsi" w:cstheme="majorHAnsi"/>
          <w:lang w:val="es-ES"/>
        </w:rPr>
        <w:t xml:space="preserve"> </w:t>
      </w:r>
      <w:r w:rsidR="00BB6523" w:rsidRPr="00BB6523">
        <w:rPr>
          <w:rFonts w:asciiTheme="majorHAnsi" w:hAnsiTheme="majorHAnsi" w:cstheme="majorHAnsi"/>
          <w:lang w:val="es-ES"/>
        </w:rPr>
        <w:t>Las propuestas deben ser presentadas entre el 3 al 14 de octubre</w:t>
      </w:r>
      <w:r w:rsidR="00BB6523">
        <w:rPr>
          <w:rFonts w:asciiTheme="majorHAnsi" w:hAnsiTheme="majorHAnsi" w:cstheme="majorHAnsi"/>
          <w:lang w:val="es-ES"/>
        </w:rPr>
        <w:t>,</w:t>
      </w:r>
      <w:r w:rsidR="00BB6523" w:rsidRPr="00BB6523">
        <w:rPr>
          <w:rFonts w:asciiTheme="majorHAnsi" w:hAnsiTheme="majorHAnsi" w:cstheme="majorHAnsi"/>
          <w:lang w:val="es-ES"/>
        </w:rPr>
        <w:t xml:space="preserve"> de lunes a viernes</w:t>
      </w:r>
      <w:r w:rsidR="00BB6523">
        <w:rPr>
          <w:rFonts w:asciiTheme="majorHAnsi" w:hAnsiTheme="majorHAnsi" w:cstheme="majorHAnsi"/>
          <w:lang w:val="es-ES"/>
        </w:rPr>
        <w:t>,</w:t>
      </w:r>
      <w:r w:rsidR="00BB6523" w:rsidRPr="00BB6523">
        <w:rPr>
          <w:rFonts w:asciiTheme="majorHAnsi" w:hAnsiTheme="majorHAnsi" w:cstheme="majorHAnsi"/>
          <w:lang w:val="es-ES"/>
        </w:rPr>
        <w:t xml:space="preserve"> en el horario de 8:00 a.m. a 12:00 p.m. y de 2:00 a 5:00 p.m. </w:t>
      </w:r>
      <w:r w:rsidRPr="00685D8A">
        <w:rPr>
          <w:rFonts w:asciiTheme="majorHAnsi" w:hAnsiTheme="majorHAnsi" w:cstheme="majorHAnsi"/>
          <w:lang w:val="es-ES"/>
        </w:rPr>
        <w:t>Los sábados y domingos no se recibirán propuestas. Las propuestas que se presenten por fuera de estas fechas y horario no serán recibidas.</w:t>
      </w:r>
    </w:p>
    <w:p w14:paraId="70FB368F" w14:textId="77777777" w:rsidR="00514091" w:rsidRPr="00685D8A" w:rsidRDefault="00514091" w:rsidP="00E231ED">
      <w:pPr>
        <w:spacing w:after="0" w:line="240" w:lineRule="auto"/>
        <w:jc w:val="both"/>
        <w:rPr>
          <w:rFonts w:asciiTheme="majorHAnsi" w:hAnsiTheme="majorHAnsi" w:cstheme="majorHAnsi"/>
          <w:lang w:val="es-ES"/>
        </w:rPr>
      </w:pPr>
    </w:p>
    <w:p w14:paraId="03D9A665" w14:textId="533C25D1" w:rsidR="00E231ED" w:rsidRPr="00685D8A" w:rsidRDefault="006B3487" w:rsidP="00E231ED">
      <w:pPr>
        <w:spacing w:after="0" w:line="240" w:lineRule="auto"/>
        <w:jc w:val="both"/>
        <w:rPr>
          <w:rFonts w:asciiTheme="majorHAnsi" w:hAnsiTheme="majorHAnsi" w:cstheme="majorHAnsi"/>
          <w:lang w:val="es-ES"/>
        </w:rPr>
      </w:pPr>
      <w:r w:rsidRPr="00685D8A">
        <w:rPr>
          <w:rFonts w:asciiTheme="majorHAnsi" w:hAnsiTheme="majorHAnsi" w:cstheme="majorHAnsi"/>
          <w:lang w:val="es-ES"/>
        </w:rPr>
        <w:t xml:space="preserve">Con base en las normas correspondientes, el representante legal de la Cámara de Comercio de </w:t>
      </w:r>
      <w:r w:rsidR="00D607D0" w:rsidRPr="00685D8A">
        <w:rPr>
          <w:rFonts w:asciiTheme="majorHAnsi" w:hAnsiTheme="majorHAnsi" w:cstheme="majorHAnsi"/>
          <w:lang w:val="es-ES"/>
        </w:rPr>
        <w:t>Barranquilla verificará</w:t>
      </w:r>
      <w:r w:rsidRPr="00685D8A">
        <w:rPr>
          <w:rFonts w:asciiTheme="majorHAnsi" w:hAnsiTheme="majorHAnsi" w:cstheme="majorHAnsi"/>
          <w:lang w:val="es-ES"/>
        </w:rPr>
        <w:t xml:space="preserve"> que quienes se postulen reúnan los requisitos exigidos en esta invitación.</w:t>
      </w:r>
    </w:p>
    <w:p w14:paraId="27443FCA" w14:textId="77777777" w:rsidR="00E231ED" w:rsidRPr="00685D8A" w:rsidRDefault="006B3487" w:rsidP="00E231ED">
      <w:pPr>
        <w:spacing w:after="0" w:line="240" w:lineRule="auto"/>
        <w:jc w:val="both"/>
        <w:rPr>
          <w:rFonts w:asciiTheme="majorHAnsi" w:hAnsiTheme="majorHAnsi" w:cstheme="majorHAnsi"/>
          <w:lang w:val="es-ES"/>
        </w:rPr>
      </w:pPr>
      <w:r w:rsidRPr="00B8033F">
        <w:rPr>
          <w:rFonts w:asciiTheme="majorHAnsi" w:hAnsiTheme="majorHAnsi" w:cstheme="majorHAnsi"/>
          <w:b/>
          <w:bCs/>
          <w:lang w:val="es-ES"/>
        </w:rPr>
        <w:lastRenderedPageBreak/>
        <w:t>Forma de presentación:</w:t>
      </w:r>
      <w:r w:rsidRPr="00685D8A">
        <w:rPr>
          <w:rFonts w:asciiTheme="majorHAnsi" w:hAnsiTheme="majorHAnsi" w:cstheme="majorHAnsi"/>
          <w:lang w:val="es-ES"/>
        </w:rPr>
        <w:t xml:space="preserve"> La propuesta deberá ser presentada en dos (2) ejemplares físicos y una copia en medio magnético con un índice de contenido, suscrita por el representante legal o por quien haga sus veces.</w:t>
      </w:r>
    </w:p>
    <w:p w14:paraId="17E53CB8" w14:textId="77777777" w:rsidR="00E231ED" w:rsidRPr="00685D8A" w:rsidRDefault="00E231ED" w:rsidP="00E231ED">
      <w:pPr>
        <w:spacing w:after="0" w:line="240" w:lineRule="auto"/>
        <w:jc w:val="both"/>
        <w:rPr>
          <w:rFonts w:asciiTheme="majorHAnsi" w:hAnsiTheme="majorHAnsi" w:cstheme="majorHAnsi"/>
          <w:lang w:val="es-ES"/>
        </w:rPr>
      </w:pPr>
    </w:p>
    <w:p w14:paraId="0B890460" w14:textId="4FE61361" w:rsidR="00E231ED" w:rsidRPr="00B8033F" w:rsidRDefault="006B3487" w:rsidP="00E231ED">
      <w:pPr>
        <w:spacing w:after="0" w:line="240" w:lineRule="auto"/>
        <w:jc w:val="both"/>
        <w:rPr>
          <w:rFonts w:asciiTheme="majorHAnsi" w:hAnsiTheme="majorHAnsi" w:cstheme="majorHAnsi"/>
          <w:i/>
          <w:iCs/>
          <w:lang w:val="es-ES"/>
        </w:rPr>
      </w:pPr>
      <w:r w:rsidRPr="00685D8A">
        <w:rPr>
          <w:rFonts w:asciiTheme="majorHAnsi" w:hAnsiTheme="majorHAnsi" w:cstheme="majorHAnsi"/>
          <w:lang w:val="es-ES"/>
        </w:rPr>
        <w:t xml:space="preserve">La carta remisoria de la propuesta deberá ser dirigida a la Secretaría General y/u Oficina Jurídica de la CCB, con el asunto: </w:t>
      </w:r>
      <w:r w:rsidRPr="00B8033F">
        <w:rPr>
          <w:rFonts w:asciiTheme="majorHAnsi" w:hAnsiTheme="majorHAnsi" w:cstheme="majorHAnsi"/>
          <w:i/>
          <w:iCs/>
          <w:lang w:val="es-ES"/>
        </w:rPr>
        <w:t>Propuesta para ser candidato a Revisor Fiscal de La Cámara de Comercio de Barranquilla durante el periodo 202</w:t>
      </w:r>
      <w:r w:rsidR="003B1CB9">
        <w:rPr>
          <w:rFonts w:asciiTheme="majorHAnsi" w:hAnsiTheme="majorHAnsi" w:cstheme="majorHAnsi"/>
          <w:i/>
          <w:iCs/>
          <w:lang w:val="es-ES"/>
        </w:rPr>
        <w:t>2</w:t>
      </w:r>
      <w:r w:rsidRPr="00B8033F">
        <w:rPr>
          <w:rFonts w:asciiTheme="majorHAnsi" w:hAnsiTheme="majorHAnsi" w:cstheme="majorHAnsi"/>
          <w:i/>
          <w:iCs/>
          <w:lang w:val="es-ES"/>
        </w:rPr>
        <w:t>-2026.</w:t>
      </w:r>
    </w:p>
    <w:p w14:paraId="2E107599" w14:textId="77777777" w:rsidR="00E231ED" w:rsidRPr="00685D8A" w:rsidRDefault="00E231ED" w:rsidP="00E231ED">
      <w:pPr>
        <w:spacing w:after="0" w:line="240" w:lineRule="auto"/>
        <w:jc w:val="both"/>
        <w:rPr>
          <w:rFonts w:asciiTheme="majorHAnsi" w:hAnsiTheme="majorHAnsi" w:cstheme="majorHAnsi"/>
          <w:lang w:val="es-ES"/>
        </w:rPr>
      </w:pPr>
    </w:p>
    <w:p w14:paraId="70869D8E" w14:textId="5CB47BA3" w:rsidR="00E231ED" w:rsidRPr="00685D8A" w:rsidRDefault="006B3487" w:rsidP="00E231ED">
      <w:pPr>
        <w:spacing w:after="0" w:line="240" w:lineRule="auto"/>
        <w:jc w:val="both"/>
        <w:rPr>
          <w:rFonts w:asciiTheme="majorHAnsi" w:hAnsiTheme="majorHAnsi" w:cstheme="majorHAnsi"/>
          <w:lang w:val="es-ES"/>
        </w:rPr>
      </w:pPr>
      <w:r w:rsidRPr="00B8033F">
        <w:rPr>
          <w:rFonts w:asciiTheme="majorHAnsi" w:hAnsiTheme="majorHAnsi" w:cstheme="majorHAnsi"/>
          <w:b/>
          <w:bCs/>
          <w:lang w:val="es-ES"/>
        </w:rPr>
        <w:t>Validez de Las propuestas:</w:t>
      </w:r>
      <w:r w:rsidRPr="00685D8A">
        <w:rPr>
          <w:rFonts w:asciiTheme="majorHAnsi" w:hAnsiTheme="majorHAnsi" w:cstheme="majorHAnsi"/>
          <w:lang w:val="es-ES"/>
        </w:rPr>
        <w:t xml:space="preserve"> La validez de la propuesta deberá ser de mínimo </w:t>
      </w:r>
      <w:r w:rsidR="0063051F">
        <w:rPr>
          <w:rFonts w:asciiTheme="majorHAnsi" w:hAnsiTheme="majorHAnsi" w:cstheme="majorHAnsi"/>
          <w:lang w:val="es-ES"/>
        </w:rPr>
        <w:t xml:space="preserve">ciento veinte </w:t>
      </w:r>
      <w:r w:rsidR="00B8033F">
        <w:rPr>
          <w:rFonts w:asciiTheme="majorHAnsi" w:hAnsiTheme="majorHAnsi" w:cstheme="majorHAnsi"/>
          <w:lang w:val="es-ES"/>
        </w:rPr>
        <w:t>(</w:t>
      </w:r>
      <w:r w:rsidR="0063051F">
        <w:rPr>
          <w:rFonts w:asciiTheme="majorHAnsi" w:hAnsiTheme="majorHAnsi" w:cstheme="majorHAnsi"/>
          <w:lang w:val="es-ES"/>
        </w:rPr>
        <w:t>120</w:t>
      </w:r>
      <w:r w:rsidR="00B8033F">
        <w:rPr>
          <w:rFonts w:asciiTheme="majorHAnsi" w:hAnsiTheme="majorHAnsi" w:cstheme="majorHAnsi"/>
          <w:lang w:val="es-ES"/>
        </w:rPr>
        <w:t>)</w:t>
      </w:r>
      <w:r w:rsidRPr="00685D8A">
        <w:rPr>
          <w:rFonts w:asciiTheme="majorHAnsi" w:hAnsiTheme="majorHAnsi" w:cstheme="majorHAnsi"/>
          <w:lang w:val="es-ES"/>
        </w:rPr>
        <w:t xml:space="preserve"> </w:t>
      </w:r>
      <w:r w:rsidR="0063051F">
        <w:rPr>
          <w:rFonts w:asciiTheme="majorHAnsi" w:hAnsiTheme="majorHAnsi" w:cstheme="majorHAnsi"/>
          <w:lang w:val="es-ES"/>
        </w:rPr>
        <w:t>días contados</w:t>
      </w:r>
      <w:r w:rsidRPr="00685D8A">
        <w:rPr>
          <w:rFonts w:asciiTheme="majorHAnsi" w:hAnsiTheme="majorHAnsi" w:cstheme="majorHAnsi"/>
          <w:lang w:val="es-ES"/>
        </w:rPr>
        <w:t xml:space="preserve"> a partir de la fecha límite para la presentación de propuestas.</w:t>
      </w:r>
    </w:p>
    <w:p w14:paraId="68A40B14" w14:textId="77777777" w:rsidR="00E231ED" w:rsidRPr="00685D8A" w:rsidRDefault="00E231ED" w:rsidP="00E231ED">
      <w:pPr>
        <w:spacing w:after="0" w:line="240" w:lineRule="auto"/>
        <w:jc w:val="both"/>
        <w:rPr>
          <w:rFonts w:asciiTheme="majorHAnsi" w:hAnsiTheme="majorHAnsi" w:cstheme="majorHAnsi"/>
          <w:lang w:val="es-ES"/>
        </w:rPr>
      </w:pPr>
    </w:p>
    <w:p w14:paraId="443AF95D" w14:textId="7EF59E20" w:rsidR="006B3487" w:rsidRPr="00685D8A" w:rsidRDefault="006B3487" w:rsidP="00E231ED">
      <w:pPr>
        <w:spacing w:after="0" w:line="240" w:lineRule="auto"/>
        <w:jc w:val="both"/>
        <w:rPr>
          <w:rFonts w:asciiTheme="majorHAnsi" w:hAnsiTheme="majorHAnsi" w:cstheme="majorHAnsi"/>
          <w:lang w:val="es-ES"/>
        </w:rPr>
      </w:pPr>
      <w:r w:rsidRPr="00685D8A">
        <w:rPr>
          <w:rFonts w:asciiTheme="majorHAnsi" w:hAnsiTheme="majorHAnsi" w:cstheme="majorHAnsi"/>
          <w:lang w:val="es-ES"/>
        </w:rPr>
        <w:t>La propuesta deberá contener el nombre y la firma del aspirante e indicar la dirección, teléfono y correo electrónico para efectos de recibir comunicaciones.</w:t>
      </w:r>
    </w:p>
    <w:p w14:paraId="2DA6C400" w14:textId="71BA0179" w:rsidR="006B3487" w:rsidRPr="00685D8A" w:rsidRDefault="006B3487" w:rsidP="006B3487">
      <w:pPr>
        <w:jc w:val="both"/>
        <w:rPr>
          <w:rFonts w:asciiTheme="majorHAnsi" w:hAnsiTheme="majorHAnsi" w:cstheme="majorHAnsi"/>
          <w:lang w:val="es-ES"/>
        </w:rPr>
      </w:pPr>
    </w:p>
    <w:p w14:paraId="07D7781F" w14:textId="0BE168F2" w:rsidR="006B3487" w:rsidRPr="00685D8A" w:rsidRDefault="006B3487" w:rsidP="006B3487">
      <w:pPr>
        <w:pStyle w:val="Ttulo2"/>
        <w:rPr>
          <w:rFonts w:cstheme="majorHAnsi"/>
          <w:lang w:val="es-ES"/>
        </w:rPr>
      </w:pPr>
      <w:r w:rsidRPr="00685D8A">
        <w:rPr>
          <w:rFonts w:cstheme="majorHAnsi"/>
          <w:lang w:val="es-ES"/>
        </w:rPr>
        <w:t xml:space="preserve">Aclaraciones y consultas </w:t>
      </w:r>
    </w:p>
    <w:p w14:paraId="6183B473" w14:textId="14AE83E2" w:rsidR="006B3487" w:rsidRPr="00685D8A" w:rsidRDefault="006B3487" w:rsidP="006B3487">
      <w:pPr>
        <w:rPr>
          <w:rFonts w:asciiTheme="majorHAnsi" w:hAnsiTheme="majorHAnsi" w:cstheme="majorHAnsi"/>
          <w:lang w:val="es-ES"/>
        </w:rPr>
      </w:pPr>
    </w:p>
    <w:p w14:paraId="5D476320" w14:textId="582DA994" w:rsidR="00E231ED" w:rsidRPr="00685D8A" w:rsidRDefault="006B3487" w:rsidP="00E231ED">
      <w:pPr>
        <w:spacing w:after="0"/>
        <w:jc w:val="both"/>
        <w:rPr>
          <w:rFonts w:asciiTheme="majorHAnsi" w:hAnsiTheme="majorHAnsi" w:cstheme="majorHAnsi"/>
          <w:lang w:val="es-ES"/>
        </w:rPr>
      </w:pPr>
      <w:r w:rsidRPr="00685D8A">
        <w:rPr>
          <w:rFonts w:asciiTheme="majorHAnsi" w:hAnsiTheme="majorHAnsi" w:cstheme="majorHAnsi"/>
          <w:lang w:val="es-ES"/>
        </w:rPr>
        <w:t xml:space="preserve">Las solicitudes de aclaración o las consultas que se estimen pertinentes sobre los Términos de Referencia solo podrán hacerse hasta el </w:t>
      </w:r>
      <w:r w:rsidR="00885E8C">
        <w:rPr>
          <w:rFonts w:asciiTheme="majorHAnsi" w:hAnsiTheme="majorHAnsi" w:cstheme="majorHAnsi"/>
          <w:lang w:val="es-ES"/>
        </w:rPr>
        <w:t>7</w:t>
      </w:r>
      <w:r w:rsidRPr="00685D8A">
        <w:rPr>
          <w:rFonts w:asciiTheme="majorHAnsi" w:hAnsiTheme="majorHAnsi" w:cstheme="majorHAnsi"/>
          <w:lang w:val="es-ES"/>
        </w:rPr>
        <w:t xml:space="preserve"> de octubre </w:t>
      </w:r>
      <w:r w:rsidR="00B8033F">
        <w:rPr>
          <w:rFonts w:asciiTheme="majorHAnsi" w:hAnsiTheme="majorHAnsi" w:cstheme="majorHAnsi"/>
          <w:lang w:val="es-ES"/>
        </w:rPr>
        <w:t xml:space="preserve">de 2022 </w:t>
      </w:r>
      <w:r w:rsidRPr="00685D8A">
        <w:rPr>
          <w:rFonts w:asciiTheme="majorHAnsi" w:hAnsiTheme="majorHAnsi" w:cstheme="majorHAnsi"/>
          <w:lang w:val="es-ES"/>
        </w:rPr>
        <w:t>inclusive</w:t>
      </w:r>
      <w:r w:rsidR="00B8033F">
        <w:rPr>
          <w:rFonts w:asciiTheme="majorHAnsi" w:hAnsiTheme="majorHAnsi" w:cstheme="majorHAnsi"/>
          <w:lang w:val="es-ES"/>
        </w:rPr>
        <w:t>,</w:t>
      </w:r>
      <w:r w:rsidRPr="00685D8A">
        <w:rPr>
          <w:rFonts w:asciiTheme="majorHAnsi" w:hAnsiTheme="majorHAnsi" w:cstheme="majorHAnsi"/>
          <w:lang w:val="es-ES"/>
        </w:rPr>
        <w:t xml:space="preserve"> y serán respondidas por la Cámara como máximo hasta el 1</w:t>
      </w:r>
      <w:r w:rsidR="00885E8C">
        <w:rPr>
          <w:rFonts w:asciiTheme="majorHAnsi" w:hAnsiTheme="majorHAnsi" w:cstheme="majorHAnsi"/>
          <w:lang w:val="es-ES"/>
        </w:rPr>
        <w:t>2</w:t>
      </w:r>
      <w:r w:rsidRPr="00685D8A">
        <w:rPr>
          <w:rFonts w:asciiTheme="majorHAnsi" w:hAnsiTheme="majorHAnsi" w:cstheme="majorHAnsi"/>
          <w:lang w:val="es-ES"/>
        </w:rPr>
        <w:t xml:space="preserve"> de octubre</w:t>
      </w:r>
      <w:r w:rsidR="00B8033F">
        <w:rPr>
          <w:rFonts w:asciiTheme="majorHAnsi" w:hAnsiTheme="majorHAnsi" w:cstheme="majorHAnsi"/>
          <w:lang w:val="es-ES"/>
        </w:rPr>
        <w:t xml:space="preserve"> de 2022 </w:t>
      </w:r>
      <w:r w:rsidRPr="00685D8A">
        <w:rPr>
          <w:rFonts w:asciiTheme="majorHAnsi" w:hAnsiTheme="majorHAnsi" w:cstheme="majorHAnsi"/>
          <w:lang w:val="es-ES"/>
        </w:rPr>
        <w:t xml:space="preserve">inclusive. Las comunicaciones para solicitar aclaraciones y realizar las consultas que se estimen pertinentes sobre los Términos de Referencia, deberán dirigirse a Adriana García Restrepo, Secretaria General y/o Luis Felipe Juliao, Jefe de Asuntos Legales, a los correos electrónicos </w:t>
      </w:r>
      <w:hyperlink r:id="rId9" w:history="1">
        <w:r w:rsidR="00D607D0" w:rsidRPr="00685D8A">
          <w:rPr>
            <w:rStyle w:val="Hipervnculo"/>
            <w:rFonts w:asciiTheme="majorHAnsi" w:hAnsiTheme="majorHAnsi" w:cstheme="majorHAnsi"/>
            <w:lang w:val="es-ES"/>
          </w:rPr>
          <w:t>agarcia@camarabaq.org.co</w:t>
        </w:r>
      </w:hyperlink>
      <w:r w:rsidR="00D607D0" w:rsidRPr="00685D8A">
        <w:rPr>
          <w:rFonts w:asciiTheme="majorHAnsi" w:hAnsiTheme="majorHAnsi" w:cstheme="majorHAnsi"/>
          <w:lang w:val="es-ES"/>
        </w:rPr>
        <w:t xml:space="preserve"> </w:t>
      </w:r>
      <w:r w:rsidRPr="00685D8A">
        <w:rPr>
          <w:rFonts w:asciiTheme="majorHAnsi" w:hAnsiTheme="majorHAnsi" w:cstheme="majorHAnsi"/>
          <w:lang w:val="es-ES"/>
        </w:rPr>
        <w:t xml:space="preserve">y/o </w:t>
      </w:r>
      <w:hyperlink r:id="rId10" w:history="1">
        <w:r w:rsidR="00D607D0" w:rsidRPr="00685D8A">
          <w:rPr>
            <w:rStyle w:val="Hipervnculo"/>
            <w:rFonts w:asciiTheme="majorHAnsi" w:hAnsiTheme="majorHAnsi" w:cstheme="majorHAnsi"/>
            <w:lang w:val="es-ES"/>
          </w:rPr>
          <w:t>ljuliao@camarabaq.org.co</w:t>
        </w:r>
      </w:hyperlink>
      <w:r w:rsidRPr="00685D8A">
        <w:rPr>
          <w:rFonts w:asciiTheme="majorHAnsi" w:hAnsiTheme="majorHAnsi" w:cstheme="majorHAnsi"/>
          <w:lang w:val="es-ES"/>
        </w:rPr>
        <w:t>, respectivamente.</w:t>
      </w:r>
    </w:p>
    <w:p w14:paraId="5C6E7B4F" w14:textId="77777777" w:rsidR="00E231ED" w:rsidRPr="00685D8A" w:rsidRDefault="00E231ED" w:rsidP="00E231ED">
      <w:pPr>
        <w:spacing w:after="0"/>
        <w:jc w:val="both"/>
        <w:rPr>
          <w:rFonts w:asciiTheme="majorHAnsi" w:hAnsiTheme="majorHAnsi" w:cstheme="majorHAnsi"/>
          <w:lang w:val="es-ES"/>
        </w:rPr>
      </w:pPr>
    </w:p>
    <w:p w14:paraId="0606425B" w14:textId="16B29799" w:rsidR="006B3487" w:rsidRPr="00685D8A" w:rsidRDefault="006B3487" w:rsidP="00E231ED">
      <w:pPr>
        <w:spacing w:after="0"/>
        <w:jc w:val="both"/>
        <w:rPr>
          <w:rFonts w:asciiTheme="majorHAnsi" w:hAnsiTheme="majorHAnsi" w:cstheme="majorHAnsi"/>
          <w:lang w:val="es-ES"/>
        </w:rPr>
      </w:pPr>
      <w:r w:rsidRPr="00685D8A">
        <w:rPr>
          <w:rFonts w:asciiTheme="majorHAnsi" w:hAnsiTheme="majorHAnsi" w:cstheme="majorHAnsi"/>
          <w:lang w:val="es-ES"/>
        </w:rPr>
        <w:t>Cualquier otra información que obtengan los participantes por otros medios diferentes a este, se entenderá como no oficial y no hará parte de la información de la invitación.</w:t>
      </w:r>
    </w:p>
    <w:p w14:paraId="30A76F9A" w14:textId="227127E9" w:rsidR="003C61B8" w:rsidRPr="00685D8A" w:rsidRDefault="003C61B8" w:rsidP="006B3487">
      <w:pPr>
        <w:jc w:val="both"/>
        <w:rPr>
          <w:rFonts w:asciiTheme="majorHAnsi" w:hAnsiTheme="majorHAnsi" w:cstheme="majorHAnsi"/>
          <w:lang w:val="es-ES"/>
        </w:rPr>
      </w:pPr>
    </w:p>
    <w:p w14:paraId="6A14DBA0" w14:textId="4723C3E3" w:rsidR="003C61B8" w:rsidRPr="00685D8A" w:rsidRDefault="003C61B8" w:rsidP="003C61B8">
      <w:pPr>
        <w:pStyle w:val="Ttulo1"/>
        <w:rPr>
          <w:rFonts w:cstheme="majorHAnsi"/>
          <w:lang w:val="es-ES"/>
        </w:rPr>
      </w:pPr>
      <w:r w:rsidRPr="00685D8A">
        <w:rPr>
          <w:rFonts w:cstheme="majorHAnsi"/>
          <w:lang w:val="es-ES"/>
        </w:rPr>
        <w:t>ALCANCE DE LA PROPUESTA</w:t>
      </w:r>
    </w:p>
    <w:p w14:paraId="421EC6B0" w14:textId="31B92501" w:rsidR="003C61B8" w:rsidRPr="00685D8A" w:rsidRDefault="003C61B8" w:rsidP="003C61B8">
      <w:pPr>
        <w:rPr>
          <w:rFonts w:asciiTheme="majorHAnsi" w:hAnsiTheme="majorHAnsi" w:cstheme="majorHAnsi"/>
          <w:lang w:val="es-ES"/>
        </w:rPr>
      </w:pPr>
    </w:p>
    <w:p w14:paraId="26CD73C0" w14:textId="2953BD91" w:rsidR="003C61B8" w:rsidRPr="00685D8A" w:rsidRDefault="003C61B8" w:rsidP="003C61B8">
      <w:pPr>
        <w:pStyle w:val="Ttulo2"/>
        <w:rPr>
          <w:rFonts w:cstheme="majorHAnsi"/>
          <w:lang w:val="es-ES"/>
        </w:rPr>
      </w:pPr>
      <w:r w:rsidRPr="00685D8A">
        <w:rPr>
          <w:rFonts w:cstheme="majorHAnsi"/>
          <w:lang w:val="es-ES"/>
        </w:rPr>
        <w:t>Necesidad y Funciones del Revisor Fiscal</w:t>
      </w:r>
    </w:p>
    <w:p w14:paraId="0C9C1CED" w14:textId="5C0E5AE1" w:rsidR="003C61B8" w:rsidRPr="00685D8A" w:rsidRDefault="003C61B8" w:rsidP="003C61B8">
      <w:pPr>
        <w:rPr>
          <w:rFonts w:asciiTheme="majorHAnsi" w:hAnsiTheme="majorHAnsi" w:cstheme="majorHAnsi"/>
          <w:lang w:val="es-ES"/>
        </w:rPr>
      </w:pPr>
    </w:p>
    <w:p w14:paraId="7B2655F9" w14:textId="77777777" w:rsidR="00D607D0" w:rsidRPr="00685D8A" w:rsidRDefault="003C61B8" w:rsidP="00D607D0">
      <w:pPr>
        <w:spacing w:after="0"/>
        <w:jc w:val="both"/>
        <w:rPr>
          <w:rFonts w:asciiTheme="majorHAnsi" w:hAnsiTheme="majorHAnsi" w:cstheme="majorHAnsi"/>
          <w:lang w:val="es-ES"/>
        </w:rPr>
      </w:pPr>
      <w:r w:rsidRPr="00685D8A">
        <w:rPr>
          <w:rFonts w:asciiTheme="majorHAnsi" w:hAnsiTheme="majorHAnsi" w:cstheme="majorHAnsi"/>
          <w:lang w:val="es-ES"/>
        </w:rPr>
        <w:t>De acuerdo con la Circular Externa 100-00000 del 25 de abril del año 2022 de la Superintendencia de Sociedades, las funciones del Revisor Fiscal debidamente ejercidas deben brindar confianza sobre el cumplimiento de las normas legales y estatutarias en el ejercicio de las funciones asignadas a las cámaras de comercio ; la obtención de una seguridad razonable de que los estados financieros en su conjunto están libres de incorrección material, debido a fraude o error y que dichos estados financieros se encuentran preparados de acuerdo al marco de</w:t>
      </w:r>
      <w:r w:rsidR="003E74CB" w:rsidRPr="00685D8A">
        <w:rPr>
          <w:rFonts w:asciiTheme="majorHAnsi" w:hAnsiTheme="majorHAnsi" w:cstheme="majorHAnsi"/>
          <w:lang w:val="es-ES"/>
        </w:rPr>
        <w:t xml:space="preserve"> </w:t>
      </w:r>
      <w:r w:rsidRPr="00685D8A">
        <w:rPr>
          <w:rFonts w:asciiTheme="majorHAnsi" w:hAnsiTheme="majorHAnsi" w:cstheme="majorHAnsi"/>
          <w:lang w:val="es-ES"/>
        </w:rPr>
        <w:t>información f</w:t>
      </w:r>
      <w:r w:rsidR="003E74CB" w:rsidRPr="00685D8A">
        <w:rPr>
          <w:rFonts w:asciiTheme="majorHAnsi" w:hAnsiTheme="majorHAnsi" w:cstheme="majorHAnsi"/>
          <w:lang w:val="es-ES"/>
        </w:rPr>
        <w:t>i</w:t>
      </w:r>
      <w:r w:rsidRPr="00685D8A">
        <w:rPr>
          <w:rFonts w:asciiTheme="majorHAnsi" w:hAnsiTheme="majorHAnsi" w:cstheme="majorHAnsi"/>
          <w:lang w:val="es-ES"/>
        </w:rPr>
        <w:t>nanciero aplicable a la Cámara de Comerc</w:t>
      </w:r>
      <w:r w:rsidR="003E74CB" w:rsidRPr="00685D8A">
        <w:rPr>
          <w:rFonts w:asciiTheme="majorHAnsi" w:hAnsiTheme="majorHAnsi" w:cstheme="majorHAnsi"/>
          <w:lang w:val="es-ES"/>
        </w:rPr>
        <w:t>i</w:t>
      </w:r>
      <w:r w:rsidRPr="00685D8A">
        <w:rPr>
          <w:rFonts w:asciiTheme="majorHAnsi" w:hAnsiTheme="majorHAnsi" w:cstheme="majorHAnsi"/>
          <w:lang w:val="es-ES"/>
        </w:rPr>
        <w:t>o ; y la salvaguarda y conservación de los recursos.</w:t>
      </w:r>
    </w:p>
    <w:p w14:paraId="5F013CBA" w14:textId="77777777" w:rsidR="00D607D0" w:rsidRPr="00685D8A" w:rsidRDefault="00D607D0" w:rsidP="00D607D0">
      <w:pPr>
        <w:spacing w:after="0"/>
        <w:jc w:val="both"/>
        <w:rPr>
          <w:rFonts w:asciiTheme="majorHAnsi" w:hAnsiTheme="majorHAnsi" w:cstheme="majorHAnsi"/>
          <w:lang w:val="es-ES"/>
        </w:rPr>
      </w:pPr>
    </w:p>
    <w:p w14:paraId="4CD2617D" w14:textId="0CF9373E" w:rsidR="00D607D0" w:rsidRPr="00685D8A" w:rsidRDefault="003E74CB" w:rsidP="00D607D0">
      <w:pPr>
        <w:spacing w:after="0"/>
        <w:jc w:val="both"/>
        <w:rPr>
          <w:rFonts w:asciiTheme="majorHAnsi" w:hAnsiTheme="majorHAnsi" w:cstheme="majorHAnsi"/>
          <w:lang w:val="es-ES"/>
        </w:rPr>
      </w:pPr>
      <w:r w:rsidRPr="00685D8A">
        <w:rPr>
          <w:rFonts w:asciiTheme="majorHAnsi" w:hAnsiTheme="majorHAnsi" w:cstheme="majorHAnsi"/>
          <w:lang w:val="es-ES"/>
        </w:rPr>
        <w:lastRenderedPageBreak/>
        <w:t>El Revisor Fiscal de la Cámara de Comercio deberá dar aplicación a las normas legales sobre revisoría fiscal establecidas por parte de las Normas de Aseguramiento de la Información aplicadas en Colombia y demás normas concordantes.</w:t>
      </w:r>
    </w:p>
    <w:p w14:paraId="269B5CE2" w14:textId="77777777" w:rsidR="00D607D0" w:rsidRPr="00685D8A" w:rsidRDefault="00D607D0" w:rsidP="00D607D0">
      <w:pPr>
        <w:spacing w:after="0"/>
        <w:jc w:val="both"/>
        <w:rPr>
          <w:rFonts w:asciiTheme="majorHAnsi" w:hAnsiTheme="majorHAnsi" w:cstheme="majorHAnsi"/>
          <w:lang w:val="es-ES"/>
        </w:rPr>
      </w:pPr>
    </w:p>
    <w:p w14:paraId="395FC49A" w14:textId="464B44A6" w:rsidR="00D607D0" w:rsidRPr="00685D8A" w:rsidRDefault="003E74CB" w:rsidP="00D607D0">
      <w:pPr>
        <w:spacing w:after="0"/>
        <w:jc w:val="both"/>
        <w:rPr>
          <w:rFonts w:asciiTheme="majorHAnsi" w:hAnsiTheme="majorHAnsi" w:cstheme="majorHAnsi"/>
          <w:lang w:val="es-ES"/>
        </w:rPr>
      </w:pPr>
      <w:r w:rsidRPr="00685D8A">
        <w:rPr>
          <w:rFonts w:asciiTheme="majorHAnsi" w:hAnsiTheme="majorHAnsi" w:cstheme="majorHAnsi"/>
          <w:lang w:val="es-ES"/>
        </w:rPr>
        <w:t>El Revisor Fiscal deberá desarrollar todas las funciones que la ley ha definido para el Revisor Fiscal, así como las definidas por los órganos de control y fiscalización y las demás funciones que la CC</w:t>
      </w:r>
      <w:r w:rsidR="00B8033F">
        <w:rPr>
          <w:rFonts w:asciiTheme="majorHAnsi" w:hAnsiTheme="majorHAnsi" w:cstheme="majorHAnsi"/>
          <w:lang w:val="es-ES"/>
        </w:rPr>
        <w:t>B</w:t>
      </w:r>
      <w:r w:rsidRPr="00685D8A">
        <w:rPr>
          <w:rFonts w:asciiTheme="majorHAnsi" w:hAnsiTheme="majorHAnsi" w:cstheme="majorHAnsi"/>
          <w:lang w:val="es-ES"/>
        </w:rPr>
        <w:t xml:space="preserve"> requiera en cumplimiento de convenios de colaboración o cooperación.</w:t>
      </w:r>
    </w:p>
    <w:p w14:paraId="4975E03E" w14:textId="77777777" w:rsidR="00D607D0" w:rsidRPr="00685D8A" w:rsidRDefault="00D607D0" w:rsidP="00D607D0">
      <w:pPr>
        <w:spacing w:after="0"/>
        <w:jc w:val="both"/>
        <w:rPr>
          <w:rFonts w:asciiTheme="majorHAnsi" w:hAnsiTheme="majorHAnsi" w:cstheme="majorHAnsi"/>
          <w:lang w:val="es-ES"/>
        </w:rPr>
      </w:pPr>
    </w:p>
    <w:p w14:paraId="5DAE8AF3" w14:textId="77777777" w:rsidR="00E231ED" w:rsidRPr="00685D8A" w:rsidRDefault="003E74CB" w:rsidP="00E231ED">
      <w:pPr>
        <w:spacing w:after="0"/>
        <w:jc w:val="both"/>
        <w:rPr>
          <w:rFonts w:asciiTheme="majorHAnsi" w:hAnsiTheme="majorHAnsi" w:cstheme="majorHAnsi"/>
          <w:lang w:val="es-ES"/>
        </w:rPr>
      </w:pPr>
      <w:r w:rsidRPr="00685D8A">
        <w:rPr>
          <w:rFonts w:asciiTheme="majorHAnsi" w:hAnsiTheme="majorHAnsi" w:cstheme="majorHAnsi"/>
          <w:lang w:val="es-ES"/>
        </w:rPr>
        <w:t>La revisoría fiscal en desarrollo de sus funciones debe dar fe pública ante el Estado y la sociedad sobre los resultados de la evaluación integral de la entidad, le asiste en razón a su carácter legal, el cabal cumplimiento de las disposiciones vigentes para llevar a cabo su ejercicio profesional en condiciones de confiabilidad e integridad. En este sentido y con la expedición de los nuevos marcos normativos, Decreto Único Reglamentario de las Normas de Contabilidad, de Información Financiera -NIF-y de aseguramiento</w:t>
      </w:r>
      <w:r w:rsidR="00D607D0" w:rsidRPr="00685D8A">
        <w:rPr>
          <w:rFonts w:asciiTheme="majorHAnsi" w:hAnsiTheme="majorHAnsi" w:cstheme="majorHAnsi"/>
          <w:lang w:val="es-ES"/>
        </w:rPr>
        <w:t xml:space="preserve"> </w:t>
      </w:r>
      <w:r w:rsidRPr="00685D8A">
        <w:rPr>
          <w:rFonts w:asciiTheme="majorHAnsi" w:hAnsiTheme="majorHAnsi" w:cstheme="majorHAnsi"/>
          <w:lang w:val="es-ES"/>
        </w:rPr>
        <w:t>-NAI-, el ejercicio del profesional de la contaduría que preste servicios de auditoría, revisión fiscal, revisión de información financiera o cualquier otro trabajo de aseguramiento, debe regirse por las Normas Internacionales de Control de Calidad.</w:t>
      </w:r>
    </w:p>
    <w:p w14:paraId="60675A16" w14:textId="77777777" w:rsidR="00136DE2" w:rsidRDefault="00136DE2" w:rsidP="00E231ED">
      <w:pPr>
        <w:spacing w:after="0"/>
        <w:jc w:val="both"/>
        <w:rPr>
          <w:rFonts w:asciiTheme="majorHAnsi" w:hAnsiTheme="majorHAnsi" w:cstheme="majorHAnsi"/>
          <w:lang w:val="es-ES"/>
        </w:rPr>
      </w:pPr>
    </w:p>
    <w:p w14:paraId="05FCCBA8" w14:textId="216FFDC6" w:rsidR="00E231ED" w:rsidRPr="00685D8A" w:rsidRDefault="003E74CB" w:rsidP="00E231ED">
      <w:pPr>
        <w:spacing w:after="0"/>
        <w:jc w:val="both"/>
        <w:rPr>
          <w:rFonts w:asciiTheme="majorHAnsi" w:hAnsiTheme="majorHAnsi" w:cstheme="majorHAnsi"/>
          <w:lang w:val="es-ES"/>
        </w:rPr>
      </w:pPr>
      <w:r w:rsidRPr="00685D8A">
        <w:rPr>
          <w:rFonts w:asciiTheme="majorHAnsi" w:hAnsiTheme="majorHAnsi" w:cstheme="majorHAnsi"/>
          <w:lang w:val="es-ES"/>
        </w:rPr>
        <w:t>La aplicación de esas normas requiere que la opinión del auditor sea rendida por un profesional con valores y conductas éticas, con conocimiento y experiencia idóneos, que utilice</w:t>
      </w:r>
      <w:r w:rsidR="00D607D0" w:rsidRPr="00685D8A">
        <w:rPr>
          <w:rFonts w:asciiTheme="majorHAnsi" w:hAnsiTheme="majorHAnsi" w:cstheme="majorHAnsi"/>
          <w:lang w:val="es-ES"/>
        </w:rPr>
        <w:t xml:space="preserve"> </w:t>
      </w:r>
      <w:r w:rsidRPr="00685D8A">
        <w:rPr>
          <w:rFonts w:asciiTheme="majorHAnsi" w:hAnsiTheme="majorHAnsi" w:cstheme="majorHAnsi"/>
          <w:lang w:val="es-ES"/>
        </w:rPr>
        <w:t>procedimientos rigurosos, genere informes oportunos basados en una evidencia suficiente y adecuada, y que realice un monitoreo que le permita brindar seguridad razonable de que el sistema de control opera eficazmente.</w:t>
      </w:r>
    </w:p>
    <w:p w14:paraId="62242541" w14:textId="1FB61844" w:rsidR="00E231ED" w:rsidRPr="00685D8A" w:rsidRDefault="00E231ED" w:rsidP="00E231ED">
      <w:pPr>
        <w:spacing w:after="0"/>
        <w:jc w:val="both"/>
        <w:rPr>
          <w:rFonts w:asciiTheme="majorHAnsi" w:hAnsiTheme="majorHAnsi" w:cstheme="majorHAnsi"/>
          <w:lang w:val="es-ES"/>
        </w:rPr>
      </w:pPr>
    </w:p>
    <w:p w14:paraId="27CDA087" w14:textId="17FDDF70" w:rsidR="00E231ED" w:rsidRPr="00685D8A" w:rsidRDefault="00E231ED" w:rsidP="00E231ED">
      <w:pPr>
        <w:spacing w:after="0"/>
        <w:jc w:val="both"/>
        <w:rPr>
          <w:rFonts w:asciiTheme="majorHAnsi" w:hAnsiTheme="majorHAnsi" w:cstheme="majorHAnsi"/>
          <w:lang w:val="es-ES"/>
        </w:rPr>
      </w:pPr>
      <w:r w:rsidRPr="00685D8A">
        <w:rPr>
          <w:rFonts w:asciiTheme="majorHAnsi" w:hAnsiTheme="majorHAnsi" w:cstheme="majorHAnsi"/>
          <w:lang w:val="es-ES"/>
        </w:rPr>
        <w:t>En consecuencia, y para el logro de esos fines, el Revisor Fiscal de la CCB ejercerá, entre otras, las siguientes funciones:</w:t>
      </w:r>
    </w:p>
    <w:p w14:paraId="5F102BD5" w14:textId="57F16B43" w:rsidR="00E231ED" w:rsidRPr="00685D8A" w:rsidRDefault="00E231ED" w:rsidP="00E231ED">
      <w:pPr>
        <w:spacing w:after="0"/>
        <w:jc w:val="both"/>
        <w:rPr>
          <w:rFonts w:asciiTheme="majorHAnsi" w:hAnsiTheme="majorHAnsi" w:cstheme="majorHAnsi"/>
          <w:lang w:val="es-ES"/>
        </w:rPr>
      </w:pPr>
    </w:p>
    <w:p w14:paraId="1B3B1E21" w14:textId="77777777" w:rsidR="00E231ED" w:rsidRPr="00685D8A" w:rsidRDefault="00D607D0" w:rsidP="00E231ED">
      <w:pPr>
        <w:spacing w:after="0"/>
        <w:jc w:val="both"/>
        <w:rPr>
          <w:rFonts w:asciiTheme="majorHAnsi" w:hAnsiTheme="majorHAnsi" w:cstheme="majorHAnsi"/>
          <w:b/>
          <w:bCs/>
          <w:lang w:val="es-ES"/>
        </w:rPr>
      </w:pPr>
      <w:r w:rsidRPr="00685D8A">
        <w:rPr>
          <w:rFonts w:asciiTheme="majorHAnsi" w:hAnsiTheme="majorHAnsi" w:cstheme="majorHAnsi"/>
          <w:b/>
          <w:bCs/>
          <w:lang w:val="es-ES"/>
        </w:rPr>
        <w:t>GENERALES</w:t>
      </w:r>
    </w:p>
    <w:p w14:paraId="7B591A93" w14:textId="77777777" w:rsidR="00E231ED" w:rsidRPr="00685D8A" w:rsidRDefault="00E231ED" w:rsidP="00E231ED">
      <w:pPr>
        <w:spacing w:after="0"/>
        <w:jc w:val="both"/>
        <w:rPr>
          <w:rFonts w:asciiTheme="majorHAnsi" w:hAnsiTheme="majorHAnsi" w:cstheme="majorHAnsi"/>
          <w:b/>
          <w:bCs/>
          <w:lang w:val="es-ES"/>
        </w:rPr>
      </w:pPr>
    </w:p>
    <w:p w14:paraId="7C12CA9B" w14:textId="77777777" w:rsidR="00E231ED" w:rsidRPr="00685D8A" w:rsidRDefault="00D607D0" w:rsidP="00E231ED">
      <w:pPr>
        <w:spacing w:after="0"/>
        <w:jc w:val="both"/>
        <w:rPr>
          <w:rFonts w:asciiTheme="majorHAnsi" w:hAnsiTheme="majorHAnsi" w:cstheme="majorHAnsi"/>
          <w:b/>
          <w:bCs/>
          <w:lang w:val="es-ES"/>
        </w:rPr>
      </w:pPr>
      <w:r w:rsidRPr="00685D8A">
        <w:rPr>
          <w:rFonts w:asciiTheme="majorHAnsi" w:hAnsiTheme="majorHAnsi" w:cstheme="majorHAnsi"/>
          <w:lang w:val="es-ES"/>
        </w:rPr>
        <w:t xml:space="preserve">En primer lugar, respecto del cumplimiento de las normas legales y estatutarias en el ejercicio de las funciones asignadas a las cámaras de comercio. En segundo lugar, sobre la obtención de una seguridad razonable de que los estados financieros en su conjunto están libres de incorrección material debido a fraude o error y que se encuentran preparados de conformidad con el marco de información financiero aplicable a la cámara de comercio. En tercer lugar, sobre la salvaguarda y conservación de los recursos de la cámara de comercio. El revisor fiscal de la cámara de comercio deberá: </w:t>
      </w:r>
    </w:p>
    <w:p w14:paraId="585D989C" w14:textId="77777777" w:rsidR="00E231ED" w:rsidRPr="00685D8A" w:rsidRDefault="00E231ED" w:rsidP="00E231ED">
      <w:pPr>
        <w:spacing w:after="0"/>
        <w:jc w:val="both"/>
        <w:rPr>
          <w:rFonts w:asciiTheme="majorHAnsi" w:hAnsiTheme="majorHAnsi" w:cstheme="majorHAnsi"/>
          <w:b/>
          <w:bCs/>
          <w:lang w:val="es-ES"/>
        </w:rPr>
      </w:pPr>
    </w:p>
    <w:p w14:paraId="3090969B" w14:textId="77777777" w:rsidR="00E231ED" w:rsidRPr="00685D8A" w:rsidRDefault="00D607D0" w:rsidP="00E231ED">
      <w:pPr>
        <w:pStyle w:val="Prrafodelista"/>
        <w:numPr>
          <w:ilvl w:val="0"/>
          <w:numId w:val="5"/>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Aplicar las normas legales sobre revisoría fiscal establecidas en las Normas de Aseguramiento de la Información aplicadas en Colombia y demás normas concordantes. </w:t>
      </w:r>
    </w:p>
    <w:p w14:paraId="577B38CA" w14:textId="372A234E" w:rsidR="00E231ED" w:rsidRPr="00685D8A" w:rsidRDefault="00D607D0" w:rsidP="00D607D0">
      <w:pPr>
        <w:pStyle w:val="Prrafodelista"/>
        <w:numPr>
          <w:ilvl w:val="0"/>
          <w:numId w:val="5"/>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Presentar ante la administración de manera oportuna y por escrito, las evaluaciones y recomendaciones (preventivas o correctivas) encaminadas a evitar que los administradores u otros funcionarios incurran o persistan en actos irregulares, ilícitos o que contraríen las órdenes de la administración. Entre las irregularidades que deberán denunciarse, se encuentran las siguientes: </w:t>
      </w:r>
    </w:p>
    <w:p w14:paraId="48A21C1F" w14:textId="77777777" w:rsidR="00E231ED" w:rsidRPr="00685D8A" w:rsidRDefault="00D607D0" w:rsidP="00D607D0">
      <w:pPr>
        <w:pStyle w:val="Prrafodelista"/>
        <w:numPr>
          <w:ilvl w:val="0"/>
          <w:numId w:val="6"/>
        </w:numPr>
        <w:spacing w:after="0"/>
        <w:jc w:val="both"/>
        <w:rPr>
          <w:rFonts w:asciiTheme="majorHAnsi" w:hAnsiTheme="majorHAnsi" w:cstheme="majorHAnsi"/>
          <w:b/>
          <w:bCs/>
          <w:lang w:val="es-ES"/>
        </w:rPr>
      </w:pPr>
      <w:r w:rsidRPr="00685D8A">
        <w:rPr>
          <w:rFonts w:asciiTheme="majorHAnsi" w:hAnsiTheme="majorHAnsi" w:cstheme="majorHAnsi"/>
          <w:lang w:val="es-ES"/>
        </w:rPr>
        <w:lastRenderedPageBreak/>
        <w:t xml:space="preserve">Abusos de la administración que impliquen el desconocimiento o violación grave o reiterada de las normas legales o estatutarias. </w:t>
      </w:r>
    </w:p>
    <w:p w14:paraId="406BB060" w14:textId="77777777" w:rsidR="00E231ED" w:rsidRPr="00685D8A" w:rsidRDefault="00D607D0" w:rsidP="00D607D0">
      <w:pPr>
        <w:pStyle w:val="Prrafodelista"/>
        <w:numPr>
          <w:ilvl w:val="0"/>
          <w:numId w:val="6"/>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Existencia de información errónea, falsa o que no represente fielmente la información financiera. </w:t>
      </w:r>
    </w:p>
    <w:p w14:paraId="6256CE03" w14:textId="77777777" w:rsidR="00E231ED" w:rsidRPr="00685D8A" w:rsidRDefault="00D607D0" w:rsidP="00D607D0">
      <w:pPr>
        <w:pStyle w:val="Prrafodelista"/>
        <w:numPr>
          <w:ilvl w:val="0"/>
          <w:numId w:val="6"/>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No llevar regularmente la contabilidad o los libros de conformidad con la normativa vigente, y en especial, que la entidad no realice la separación entre los recursos de naturaleza pública o privada. </w:t>
      </w:r>
    </w:p>
    <w:p w14:paraId="7F8E4A60" w14:textId="77777777" w:rsidR="00E231ED" w:rsidRPr="00685D8A" w:rsidRDefault="00D607D0" w:rsidP="00D607D0">
      <w:pPr>
        <w:pStyle w:val="Prrafodelista"/>
        <w:numPr>
          <w:ilvl w:val="0"/>
          <w:numId w:val="6"/>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Realizar actividades u operaciones que legalmente no le han sido asignadas. </w:t>
      </w:r>
    </w:p>
    <w:p w14:paraId="468F82E3" w14:textId="77777777" w:rsidR="00E231ED" w:rsidRPr="00685D8A" w:rsidRDefault="00E231ED" w:rsidP="00E231ED">
      <w:pPr>
        <w:spacing w:after="0"/>
        <w:jc w:val="both"/>
        <w:rPr>
          <w:rFonts w:asciiTheme="majorHAnsi" w:hAnsiTheme="majorHAnsi" w:cstheme="majorHAnsi"/>
          <w:lang w:val="es-ES"/>
        </w:rPr>
      </w:pPr>
    </w:p>
    <w:p w14:paraId="62DFFA39" w14:textId="77777777" w:rsidR="00E231ED" w:rsidRPr="00685D8A" w:rsidRDefault="00D607D0" w:rsidP="00D607D0">
      <w:pPr>
        <w:pStyle w:val="Prrafodelista"/>
        <w:numPr>
          <w:ilvl w:val="0"/>
          <w:numId w:val="7"/>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Apoyar a las entidades de supervisión cuando estas lo requieran dentro del ámbito de su competencia y en la forma y oportunidad que le sea requerido. </w:t>
      </w:r>
    </w:p>
    <w:p w14:paraId="649CC57A" w14:textId="77777777" w:rsidR="00E231ED" w:rsidRPr="00685D8A" w:rsidRDefault="00D607D0" w:rsidP="00D607D0">
      <w:pPr>
        <w:pStyle w:val="Prrafodelista"/>
        <w:numPr>
          <w:ilvl w:val="0"/>
          <w:numId w:val="7"/>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Evaluar que existen y son adecuadas las medidas de control para la protección de los recursos con el propósito de verificar su conservación y mantenimiento. La evaluación se realizará de acuerdo con lo establecido en las Normas de Aseguramiento de la Información aplicadas en Colombia. </w:t>
      </w:r>
    </w:p>
    <w:p w14:paraId="46E59553" w14:textId="77777777" w:rsidR="00E231ED" w:rsidRPr="00685D8A" w:rsidRDefault="00D607D0" w:rsidP="00D607D0">
      <w:pPr>
        <w:pStyle w:val="Prrafodelista"/>
        <w:numPr>
          <w:ilvl w:val="0"/>
          <w:numId w:val="7"/>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Hacer las recomendaciones que resulten pertinentes para mejorar la efectividad y eficacia del control sobre los bienes, sus métodos y procedimientos. Al respecto, deberá realizar el respectivo seguimiento a las medidas adoptadas por parte de la administración frente a recomendaciones y dejar constancia por escrito. </w:t>
      </w:r>
    </w:p>
    <w:p w14:paraId="548B8626" w14:textId="77777777" w:rsidR="00E231ED" w:rsidRPr="00685D8A" w:rsidRDefault="00D607D0" w:rsidP="00D607D0">
      <w:pPr>
        <w:pStyle w:val="Prrafodelista"/>
        <w:numPr>
          <w:ilvl w:val="0"/>
          <w:numId w:val="7"/>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Evaluar el Sistema de Control Interno de la entidad de conformidad con las Normas de Aseguramiento de la Información aplicadas en Colombia. </w:t>
      </w:r>
    </w:p>
    <w:p w14:paraId="27AEA92B" w14:textId="77777777" w:rsidR="00E231ED" w:rsidRPr="00685D8A" w:rsidRDefault="00D607D0" w:rsidP="00D607D0">
      <w:pPr>
        <w:pStyle w:val="Prrafodelista"/>
        <w:numPr>
          <w:ilvl w:val="0"/>
          <w:numId w:val="7"/>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Cuando se otorguen atribuciones al revisor fiscal adicionales a las conferidas por las leyes o los estatutos, deberán ser acordes con la naturaleza de su función y preservar su independencia, objetividad e imparcialidad. Para ello, se deberán evitar situaciones que puedan dar lugar a conflictos de interés. </w:t>
      </w:r>
    </w:p>
    <w:p w14:paraId="71520B52" w14:textId="1458A495" w:rsidR="00D607D0" w:rsidRPr="00685D8A" w:rsidRDefault="00D607D0" w:rsidP="00D607D0">
      <w:pPr>
        <w:pStyle w:val="Prrafodelista"/>
        <w:numPr>
          <w:ilvl w:val="0"/>
          <w:numId w:val="7"/>
        </w:numPr>
        <w:spacing w:after="0"/>
        <w:jc w:val="both"/>
        <w:rPr>
          <w:rFonts w:asciiTheme="majorHAnsi" w:hAnsiTheme="majorHAnsi" w:cstheme="majorHAnsi"/>
          <w:b/>
          <w:bCs/>
          <w:lang w:val="es-ES"/>
        </w:rPr>
      </w:pPr>
      <w:r w:rsidRPr="00685D8A">
        <w:rPr>
          <w:rFonts w:asciiTheme="majorHAnsi" w:hAnsiTheme="majorHAnsi" w:cstheme="majorHAnsi"/>
          <w:lang w:val="es-ES"/>
        </w:rPr>
        <w:t xml:space="preserve">Realizar una auditoría basada en un encargo de seguridad razonable como se encuentra definido en las Normas de Aseguramiento de la Información Financiera aplicadas en Colombia. </w:t>
      </w:r>
    </w:p>
    <w:p w14:paraId="7389349C" w14:textId="77777777" w:rsidR="00D607D0" w:rsidRPr="00685D8A" w:rsidRDefault="00D607D0" w:rsidP="00D607D0">
      <w:pPr>
        <w:rPr>
          <w:rFonts w:asciiTheme="majorHAnsi" w:hAnsiTheme="majorHAnsi" w:cstheme="majorHAnsi"/>
          <w:lang w:val="es-ES"/>
        </w:rPr>
      </w:pPr>
    </w:p>
    <w:p w14:paraId="0C5C5F5B" w14:textId="77777777" w:rsidR="000A5897" w:rsidRPr="00685D8A" w:rsidRDefault="00D607D0" w:rsidP="000A5897">
      <w:pPr>
        <w:spacing w:after="0"/>
        <w:rPr>
          <w:rFonts w:asciiTheme="majorHAnsi" w:hAnsiTheme="majorHAnsi" w:cstheme="majorHAnsi"/>
          <w:b/>
          <w:bCs/>
          <w:lang w:val="es-ES"/>
        </w:rPr>
      </w:pPr>
      <w:r w:rsidRPr="00685D8A">
        <w:rPr>
          <w:rFonts w:asciiTheme="majorHAnsi" w:hAnsiTheme="majorHAnsi" w:cstheme="majorHAnsi"/>
          <w:b/>
          <w:bCs/>
          <w:lang w:val="es-ES"/>
        </w:rPr>
        <w:t>ESPECÍFICAS</w:t>
      </w:r>
    </w:p>
    <w:p w14:paraId="233A38CA" w14:textId="77777777" w:rsidR="000A5897" w:rsidRPr="00685D8A" w:rsidRDefault="000A5897" w:rsidP="000A5897">
      <w:pPr>
        <w:spacing w:after="0"/>
        <w:rPr>
          <w:rFonts w:asciiTheme="majorHAnsi" w:hAnsiTheme="majorHAnsi" w:cstheme="majorHAnsi"/>
          <w:b/>
          <w:bCs/>
          <w:lang w:val="es-ES"/>
        </w:rPr>
      </w:pPr>
    </w:p>
    <w:p w14:paraId="69816447"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Asegurarse de que las actuaciones de la Cámara de Comercio se ajusten a las prescripciones de la ley y sus estatutos.</w:t>
      </w:r>
    </w:p>
    <w:p w14:paraId="634AEBD9"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Ejercer las funciones establecidas en el artículo 207 del Código de Comercio, artículo 38 de la Ley 222 de 1995 y demás normas concordantes.</w:t>
      </w:r>
    </w:p>
    <w:p w14:paraId="559B2092"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Presentar un plan de trabajo donde garantice el alcance y la cobertura de todos los temas a revisar. La planeación debe contener las horas de trabajo, los informes a presentar y periodicidad con la que va a presentar el resultado de las auditorias.</w:t>
      </w:r>
    </w:p>
    <w:p w14:paraId="36F21FBC"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Realizar la planeación de la auditoría de estados financieros.</w:t>
      </w:r>
    </w:p>
    <w:p w14:paraId="1C29A3E9"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Concretar la planeación en el desempeño de la auditoría.</w:t>
      </w:r>
    </w:p>
    <w:p w14:paraId="6411EE9F"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Identificar y valorar los riesgos mediante el entendimiento de la CCB y su entorno.</w:t>
      </w:r>
    </w:p>
    <w:p w14:paraId="2BB81995"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Valorar los riesgos de inexactitudes y errores relevantes en los estados financieros.</w:t>
      </w:r>
    </w:p>
    <w:p w14:paraId="38EA122A"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lastRenderedPageBreak/>
        <w:t>Verificar la aplicación de las políticas contables, así como las revelaciones de información en los estados financieros.</w:t>
      </w:r>
    </w:p>
    <w:p w14:paraId="56877083"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Verificar que los riesgos valorados que generan errores o inexactitudes materiales estén documentados, con el propósito de evidenciar el riesgo y el control aplicado y así dar recomendaciones para evitar que se vuelvan a presentar.</w:t>
      </w:r>
    </w:p>
    <w:p w14:paraId="1214187D"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Realizar informes que contengan recomendaciones y planes de acción.</w:t>
      </w:r>
    </w:p>
    <w:p w14:paraId="2FB5BB54"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Realizar pruebas analíticas y sustantivas que soportan la opinión y hallazgos.</w:t>
      </w:r>
    </w:p>
    <w:p w14:paraId="29BCC775"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Realizar un trabajo de auditoría con calidad, ética y transparencia.</w:t>
      </w:r>
    </w:p>
    <w:p w14:paraId="2DC0D28B" w14:textId="77777777" w:rsidR="000A5897" w:rsidRPr="00685D8A" w:rsidRDefault="000A5897" w:rsidP="002C4E88">
      <w:pPr>
        <w:pStyle w:val="Prrafodelista"/>
        <w:numPr>
          <w:ilvl w:val="0"/>
          <w:numId w:val="8"/>
        </w:numPr>
        <w:spacing w:after="0"/>
        <w:jc w:val="both"/>
        <w:rPr>
          <w:rFonts w:asciiTheme="majorHAnsi" w:hAnsiTheme="majorHAnsi" w:cstheme="majorHAnsi"/>
          <w:b/>
          <w:bCs/>
          <w:lang w:val="es-ES"/>
        </w:rPr>
      </w:pPr>
      <w:r w:rsidRPr="00685D8A">
        <w:rPr>
          <w:rFonts w:asciiTheme="majorHAnsi" w:hAnsiTheme="majorHAnsi" w:cstheme="majorHAnsi"/>
          <w:lang w:val="es-ES"/>
        </w:rPr>
        <w:t>Examinar los Estados Financieros exigidos a la CCB por la legislación vigente, para establecer la razonabilidad de la información contable relativa a cuentas especiales y las demás cuentas independientes de la CCB y dar fe pública de la misma.</w:t>
      </w:r>
    </w:p>
    <w:p w14:paraId="5EB3E571" w14:textId="77777777" w:rsidR="00510422" w:rsidRPr="00685D8A" w:rsidRDefault="000A5897" w:rsidP="002C4E88">
      <w:pPr>
        <w:pStyle w:val="Prrafodelista"/>
        <w:spacing w:after="0"/>
        <w:jc w:val="both"/>
        <w:rPr>
          <w:rFonts w:asciiTheme="majorHAnsi" w:hAnsiTheme="majorHAnsi" w:cstheme="majorHAnsi"/>
          <w:lang w:val="es-ES"/>
        </w:rPr>
      </w:pPr>
      <w:r w:rsidRPr="00685D8A">
        <w:rPr>
          <w:rFonts w:asciiTheme="majorHAnsi" w:hAnsiTheme="majorHAnsi" w:cstheme="majorHAnsi"/>
          <w:lang w:val="es-ES"/>
        </w:rPr>
        <w:t>La revisión de los estados financieros incluye, entre otros:</w:t>
      </w:r>
    </w:p>
    <w:p w14:paraId="64D6631C"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Hacer pruebas analíticas y sustantivas de cuentas contables.</w:t>
      </w:r>
    </w:p>
    <w:p w14:paraId="3FCDA743"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Identificar cifras significativas de los estados financieros y analizarlas.</w:t>
      </w:r>
    </w:p>
    <w:p w14:paraId="18412A69"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Revisar conciliaciones bancarias.</w:t>
      </w:r>
    </w:p>
    <w:p w14:paraId="0CCCA029"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Revisar ingresos, facturación, conceptos facturados.</w:t>
      </w:r>
    </w:p>
    <w:p w14:paraId="4097C69F"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Hacer pruebas de desembolsos, egresos o pagos con sus respectivos impuestos.</w:t>
      </w:r>
    </w:p>
    <w:p w14:paraId="15FF7737"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Realizar pruebas de nóminas y aportes a la seguridad social.</w:t>
      </w:r>
    </w:p>
    <w:p w14:paraId="71A57162"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Hacer pruebas de evidencia documental o soportes de las operaciones registradas en las cuentas.</w:t>
      </w:r>
    </w:p>
    <w:p w14:paraId="07CFC4FA"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Hacer arqueos de inversiones y demás valores.</w:t>
      </w:r>
    </w:p>
    <w:p w14:paraId="154FD952"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Realizar prueba de cartera, de inventarios.</w:t>
      </w:r>
    </w:p>
    <w:p w14:paraId="12F70F8E"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Revisiones informes de costos.</w:t>
      </w:r>
    </w:p>
    <w:p w14:paraId="21E048E8"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Revisión de documentos contables.</w:t>
      </w:r>
    </w:p>
    <w:p w14:paraId="4D402C95"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Realizar confirmación de cuentas bancarias, cuentas por cobrar, cuentas por pagar, y saldos con entidades financieras, proveedores y clientes.</w:t>
      </w:r>
    </w:p>
    <w:p w14:paraId="1EFEA124"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Revisar costos y gastos con sus soportes respectivos.</w:t>
      </w:r>
    </w:p>
    <w:p w14:paraId="33CFC153"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Evaluar que las normas de contabilidad se apliquen en los hechos económicos del a CCB.</w:t>
      </w:r>
    </w:p>
    <w:p w14:paraId="043A01C1"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Hacer pruebas para determinar la confiabilidad de la información y de los controles establecidos.</w:t>
      </w:r>
    </w:p>
    <w:p w14:paraId="4988AE00" w14:textId="77777777" w:rsidR="00510422" w:rsidRPr="00685D8A" w:rsidRDefault="000A5897" w:rsidP="002C4E88">
      <w:pPr>
        <w:pStyle w:val="Prrafodelista"/>
        <w:numPr>
          <w:ilvl w:val="0"/>
          <w:numId w:val="9"/>
        </w:numPr>
        <w:spacing w:after="0"/>
        <w:jc w:val="both"/>
        <w:rPr>
          <w:rFonts w:asciiTheme="majorHAnsi" w:hAnsiTheme="majorHAnsi" w:cstheme="majorHAnsi"/>
          <w:lang w:val="es-ES"/>
        </w:rPr>
      </w:pPr>
      <w:r w:rsidRPr="00685D8A">
        <w:rPr>
          <w:rFonts w:asciiTheme="majorHAnsi" w:hAnsiTheme="majorHAnsi" w:cstheme="majorHAnsi"/>
          <w:lang w:val="es-ES"/>
        </w:rPr>
        <w:t>Hacer pruebas selectivas suficientes para obtener la seguridad razonable en cuanto a las cifras que contienen los registros de la contabilidad, si son confiables para soportar los estados financieros y así le permita al revisor fiscal obtener evidencia suficiente y válida para emitir su opinión sobre la razonabilidad de los estados financieros.</w:t>
      </w:r>
    </w:p>
    <w:p w14:paraId="3B08AF92" w14:textId="129D915D"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Verificar la existencia de manuales de funciones y procedimientos que sean adecuados a la operación</w:t>
      </w:r>
      <w:r w:rsidR="00510422" w:rsidRPr="00685D8A">
        <w:rPr>
          <w:rFonts w:asciiTheme="majorHAnsi" w:hAnsiTheme="majorHAnsi" w:cstheme="majorHAnsi"/>
          <w:lang w:val="es-ES"/>
        </w:rPr>
        <w:t xml:space="preserve"> </w:t>
      </w:r>
      <w:r w:rsidRPr="00685D8A">
        <w:rPr>
          <w:rFonts w:asciiTheme="majorHAnsi" w:hAnsiTheme="majorHAnsi" w:cstheme="majorHAnsi"/>
          <w:lang w:val="es-ES"/>
        </w:rPr>
        <w:t xml:space="preserve">y eficacia de </w:t>
      </w:r>
      <w:r w:rsidR="00B8033F" w:rsidRPr="00685D8A">
        <w:rPr>
          <w:rFonts w:asciiTheme="majorHAnsi" w:hAnsiTheme="majorHAnsi" w:cstheme="majorHAnsi"/>
          <w:lang w:val="es-ES"/>
        </w:rPr>
        <w:t>estos</w:t>
      </w:r>
      <w:r w:rsidRPr="00685D8A">
        <w:rPr>
          <w:rFonts w:asciiTheme="majorHAnsi" w:hAnsiTheme="majorHAnsi" w:cstheme="majorHAnsi"/>
          <w:lang w:val="es-ES"/>
        </w:rPr>
        <w:t>.</w:t>
      </w:r>
    </w:p>
    <w:p w14:paraId="01F2B927"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Realizar el cuestionario de riesgo de fraude sobre políticas, infraestructura y recurso humano.</w:t>
      </w:r>
    </w:p>
    <w:p w14:paraId="21B8ECA2" w14:textId="5F39ED5C"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 xml:space="preserve">Firmar todos los documentos y/o certificaciones adicionales a los dictámenes que sobre los estados financieros debe emitir, </w:t>
      </w:r>
      <w:r w:rsidRPr="007D71D5">
        <w:rPr>
          <w:rFonts w:asciiTheme="majorHAnsi" w:hAnsiTheme="majorHAnsi" w:cstheme="majorHAnsi"/>
          <w:lang w:val="es-ES"/>
        </w:rPr>
        <w:t xml:space="preserve">requeridos por la Superintendencia de </w:t>
      </w:r>
      <w:r w:rsidR="00BA69B0" w:rsidRPr="007D71D5">
        <w:rPr>
          <w:rFonts w:asciiTheme="majorHAnsi" w:hAnsiTheme="majorHAnsi" w:cstheme="majorHAnsi"/>
          <w:lang w:val="es-ES"/>
        </w:rPr>
        <w:t>Sociedades</w:t>
      </w:r>
      <w:r w:rsidRPr="007D71D5">
        <w:rPr>
          <w:rFonts w:asciiTheme="majorHAnsi" w:hAnsiTheme="majorHAnsi" w:cstheme="majorHAnsi"/>
          <w:lang w:val="es-ES"/>
        </w:rPr>
        <w:t>, l</w:t>
      </w:r>
      <w:r w:rsidRPr="00685D8A">
        <w:rPr>
          <w:rFonts w:asciiTheme="majorHAnsi" w:hAnsiTheme="majorHAnsi" w:cstheme="majorHAnsi"/>
          <w:lang w:val="es-ES"/>
        </w:rPr>
        <w:t xml:space="preserve">a Contraloría General de la República, la Contaduría General de la Nación, la Dirección de </w:t>
      </w:r>
      <w:r w:rsidRPr="00685D8A">
        <w:rPr>
          <w:rFonts w:asciiTheme="majorHAnsi" w:hAnsiTheme="majorHAnsi" w:cstheme="majorHAnsi"/>
          <w:lang w:val="es-ES"/>
        </w:rPr>
        <w:lastRenderedPageBreak/>
        <w:t>Impuestos y Aduanas Nacionales, cualquier otra autoridad administrativa o judicial, los clientes u otras personas interesadas que lo requieran, durante la ejecución del contrato.</w:t>
      </w:r>
    </w:p>
    <w:p w14:paraId="403546A1"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Autorizar con su firma cualquier información de carácter contable.</w:t>
      </w:r>
    </w:p>
    <w:p w14:paraId="5821DECD" w14:textId="46FE4FD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 xml:space="preserve">Prestar el servicio de Auditoría Integral </w:t>
      </w:r>
      <w:r w:rsidR="00B8033F">
        <w:rPr>
          <w:rFonts w:asciiTheme="majorHAnsi" w:hAnsiTheme="majorHAnsi" w:cstheme="majorHAnsi"/>
          <w:lang w:val="es-ES"/>
        </w:rPr>
        <w:t>(</w:t>
      </w:r>
      <w:r w:rsidRPr="00685D8A">
        <w:rPr>
          <w:rFonts w:asciiTheme="majorHAnsi" w:hAnsiTheme="majorHAnsi" w:cstheme="majorHAnsi"/>
          <w:lang w:val="es-ES"/>
        </w:rPr>
        <w:t>Auditoría Financiera, Tributaria y de Cumplimiento</w:t>
      </w:r>
      <w:r w:rsidR="00B8033F">
        <w:rPr>
          <w:rFonts w:asciiTheme="majorHAnsi" w:hAnsiTheme="majorHAnsi" w:cstheme="majorHAnsi"/>
          <w:lang w:val="es-ES"/>
        </w:rPr>
        <w:t>)</w:t>
      </w:r>
      <w:r w:rsidRPr="00685D8A">
        <w:rPr>
          <w:rFonts w:asciiTheme="majorHAnsi" w:hAnsiTheme="majorHAnsi" w:cstheme="majorHAnsi"/>
          <w:lang w:val="es-ES"/>
        </w:rPr>
        <w:t xml:space="preserve"> efectuando el examen de las operaciones financieras y administrativas para establecer que se realizan conforme a las normas y procedimientos que le sean aplicables.</w:t>
      </w:r>
    </w:p>
    <w:p w14:paraId="16F9770D"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Expedir certificaciones o dictámenes que se requieran dentro del año siguiente a la fecha de</w:t>
      </w:r>
      <w:r w:rsidR="00510422" w:rsidRPr="00685D8A">
        <w:rPr>
          <w:rFonts w:asciiTheme="majorHAnsi" w:hAnsiTheme="majorHAnsi" w:cstheme="majorHAnsi"/>
          <w:lang w:val="es-ES"/>
        </w:rPr>
        <w:t xml:space="preserve"> </w:t>
      </w:r>
      <w:r w:rsidRPr="00685D8A">
        <w:rPr>
          <w:rFonts w:asciiTheme="majorHAnsi" w:hAnsiTheme="majorHAnsi" w:cstheme="majorHAnsi"/>
          <w:lang w:val="es-ES"/>
        </w:rPr>
        <w:t>terminación del contrato, sobre informaciones que hayan sido auditadas en ejercicio de las funciones como Revisor Fiscal de la CCB.</w:t>
      </w:r>
    </w:p>
    <w:p w14:paraId="45305C4F"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Comprobar la manera como se cumple con las disposiciones fiscales relativas a los impuestos y retenciones en la fuente aplicables a la CCB.</w:t>
      </w:r>
    </w:p>
    <w:p w14:paraId="2FFF2A65"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Revisar y firmar las declaraciones tributarias que produzca la CCB y requieran la firma del Revisor</w:t>
      </w:r>
      <w:r w:rsidR="00510422" w:rsidRPr="00685D8A">
        <w:rPr>
          <w:rFonts w:asciiTheme="majorHAnsi" w:hAnsiTheme="majorHAnsi" w:cstheme="majorHAnsi"/>
          <w:lang w:val="es-ES"/>
        </w:rPr>
        <w:t xml:space="preserve"> </w:t>
      </w:r>
      <w:r w:rsidRPr="00685D8A">
        <w:rPr>
          <w:rFonts w:asciiTheme="majorHAnsi" w:hAnsiTheme="majorHAnsi" w:cstheme="majorHAnsi"/>
          <w:lang w:val="es-ES"/>
        </w:rPr>
        <w:t>Fiscal.</w:t>
      </w:r>
    </w:p>
    <w:p w14:paraId="47E87240"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Verificar que las operaciones de la CCB se realicen conforme a las disposiciones y normas vigentes, en especial en materia tributaria, laboral, comercial y financiera y, en particular, la emitida por la Superintendencia de Industria y Comercio.</w:t>
      </w:r>
    </w:p>
    <w:p w14:paraId="1C2957C4"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Presentar por escrito y oportunamente ante la Administración, las evaluaciones y recomendaciones</w:t>
      </w:r>
      <w:r w:rsidR="00510422" w:rsidRPr="00685D8A">
        <w:rPr>
          <w:rFonts w:asciiTheme="majorHAnsi" w:hAnsiTheme="majorHAnsi" w:cstheme="majorHAnsi"/>
          <w:lang w:val="es-ES"/>
        </w:rPr>
        <w:t xml:space="preserve"> </w:t>
      </w:r>
      <w:r w:rsidRPr="00685D8A">
        <w:rPr>
          <w:rFonts w:asciiTheme="majorHAnsi" w:hAnsiTheme="majorHAnsi" w:cstheme="majorHAnsi"/>
          <w:lang w:val="es-ES"/>
        </w:rPr>
        <w:t>[preventivas o correctivas] encaminadas a evitar que los administradores u otros funcionarios incurran o persistan en actos irregulares, ilícitos o que contraríen las órdenes de la Administración.</w:t>
      </w:r>
    </w:p>
    <w:p w14:paraId="7BCF6847"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Apoyar a las entidades de supervisión, cuando éstas lo requieran, dentro del ámbito de su</w:t>
      </w:r>
      <w:r w:rsidR="00510422" w:rsidRPr="00685D8A">
        <w:rPr>
          <w:rFonts w:asciiTheme="majorHAnsi" w:hAnsiTheme="majorHAnsi" w:cstheme="majorHAnsi"/>
          <w:lang w:val="es-ES"/>
        </w:rPr>
        <w:t xml:space="preserve"> </w:t>
      </w:r>
      <w:r w:rsidRPr="00685D8A">
        <w:rPr>
          <w:rFonts w:asciiTheme="majorHAnsi" w:hAnsiTheme="majorHAnsi" w:cstheme="majorHAnsi"/>
          <w:lang w:val="es-ES"/>
        </w:rPr>
        <w:t>competencia, en la forma y con la oportunidad que le sea requerido.</w:t>
      </w:r>
    </w:p>
    <w:p w14:paraId="7E0B62FF"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Evaluar que existen y son adecuadas las medidas de control para la protección de los recursos, con el propósito de verificar su conservación y mantenimiento. La evaluación deberá realizarse de acuerdo con lo establecido por parte de las Normas de Aseguramiento de la Información aplicadas en Colombia.</w:t>
      </w:r>
    </w:p>
    <w:p w14:paraId="500005FD"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Hacer las recomendaciones que resulten pertinentes para mejorar la efectividad y eficacia del control</w:t>
      </w:r>
      <w:r w:rsidR="00510422" w:rsidRPr="00685D8A">
        <w:rPr>
          <w:rFonts w:asciiTheme="majorHAnsi" w:hAnsiTheme="majorHAnsi" w:cstheme="majorHAnsi"/>
          <w:lang w:val="es-ES"/>
        </w:rPr>
        <w:t xml:space="preserve"> </w:t>
      </w:r>
      <w:r w:rsidRPr="00685D8A">
        <w:rPr>
          <w:rFonts w:asciiTheme="majorHAnsi" w:hAnsiTheme="majorHAnsi" w:cstheme="majorHAnsi"/>
          <w:lang w:val="es-ES"/>
        </w:rPr>
        <w:t>sobre los bienes, sus métodos y procedimientos.</w:t>
      </w:r>
    </w:p>
    <w:p w14:paraId="6C10DAE9" w14:textId="3C96DDEA"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Hacer seguimiento a las</w:t>
      </w:r>
      <w:r w:rsidR="002C4E88" w:rsidRPr="00685D8A">
        <w:rPr>
          <w:rFonts w:asciiTheme="majorHAnsi" w:hAnsiTheme="majorHAnsi" w:cstheme="majorHAnsi"/>
          <w:lang w:val="es-ES"/>
        </w:rPr>
        <w:t xml:space="preserve"> </w:t>
      </w:r>
      <w:r w:rsidRPr="00685D8A">
        <w:rPr>
          <w:rFonts w:asciiTheme="majorHAnsi" w:hAnsiTheme="majorHAnsi" w:cstheme="majorHAnsi"/>
          <w:lang w:val="es-ES"/>
        </w:rPr>
        <w:t>medidas adoptadas por parte de la Administración frente a estas recomendaciones y dejar constancia por escrito.</w:t>
      </w:r>
    </w:p>
    <w:p w14:paraId="299AEFD6" w14:textId="77777777"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Evaluar el Sistema de Control Interno de la CCB de conformidad con las Normas de Aseguramiento de la Información aplicadas en Colombia.</w:t>
      </w:r>
    </w:p>
    <w:p w14:paraId="66C2352B" w14:textId="77777777"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El Revisor Fiscal realizará una auditoría basada en un encargo de seguridad razonable, como lo definen las Normas de Aseguramiento de la Información Financiera aplicadas en Colombia.</w:t>
      </w:r>
    </w:p>
    <w:p w14:paraId="02A45687" w14:textId="3EFF6493" w:rsidR="00510422"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Verificar que existen controles eficientes en los procesos diseñados por la CCB.</w:t>
      </w:r>
    </w:p>
    <w:p w14:paraId="01571CB9" w14:textId="77777777"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Recomendar mejoras en los controles evaluados para verificar su efectividad.</w:t>
      </w:r>
    </w:p>
    <w:p w14:paraId="0FA15526" w14:textId="77777777"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Entregar informes a la presidencia al menos semestralmente donde sustente la op1n1on del funcionamiento del control interno y la aplicación de las NIIF en los hechos económicos de la Cámaras de Comercio.</w:t>
      </w:r>
    </w:p>
    <w:p w14:paraId="24678FFD" w14:textId="77777777"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Las demás que establezcan los estatutos.</w:t>
      </w:r>
    </w:p>
    <w:p w14:paraId="4C8B92D7" w14:textId="77777777"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Brindar confianza sobre el cumplimiento de las normas lega les y estatutarias en el ejercicio de las funciones asignadas a la CCB.</w:t>
      </w:r>
    </w:p>
    <w:p w14:paraId="6A101B26" w14:textId="2549C22D"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lastRenderedPageBreak/>
        <w:t>Dar seguridad de que los estados financieros en su conjunto están libres de incorrección material, debido a fraude o error.</w:t>
      </w:r>
    </w:p>
    <w:p w14:paraId="3BE413A8" w14:textId="4BFDF299"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 xml:space="preserve">Certificar que los estados financieros se encuentran preparados de acuerdo con el marco de </w:t>
      </w:r>
      <w:r w:rsidR="002C4E88" w:rsidRPr="00685D8A">
        <w:rPr>
          <w:rFonts w:asciiTheme="majorHAnsi" w:hAnsiTheme="majorHAnsi" w:cstheme="majorHAnsi"/>
          <w:lang w:val="es-ES"/>
        </w:rPr>
        <w:t>información</w:t>
      </w:r>
      <w:r w:rsidRPr="00685D8A">
        <w:rPr>
          <w:rFonts w:asciiTheme="majorHAnsi" w:hAnsiTheme="majorHAnsi" w:cstheme="majorHAnsi"/>
          <w:lang w:val="es-ES"/>
        </w:rPr>
        <w:t xml:space="preserve"> financiera aplicable a la Cámara de Comercio.</w:t>
      </w:r>
    </w:p>
    <w:p w14:paraId="5A0628F8" w14:textId="77777777" w:rsidR="002C4E88"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Garantizar la salvaguarda y conservación de los recursos.</w:t>
      </w:r>
    </w:p>
    <w:p w14:paraId="040B1B62" w14:textId="4D878AED" w:rsidR="00D607D0" w:rsidRPr="00685D8A" w:rsidRDefault="000A5897" w:rsidP="002C4E88">
      <w:pPr>
        <w:pStyle w:val="Prrafodelista"/>
        <w:numPr>
          <w:ilvl w:val="0"/>
          <w:numId w:val="8"/>
        </w:numPr>
        <w:spacing w:after="0"/>
        <w:jc w:val="both"/>
        <w:rPr>
          <w:rFonts w:asciiTheme="majorHAnsi" w:hAnsiTheme="majorHAnsi" w:cstheme="majorHAnsi"/>
          <w:lang w:val="es-ES"/>
        </w:rPr>
      </w:pPr>
      <w:r w:rsidRPr="00685D8A">
        <w:rPr>
          <w:rFonts w:asciiTheme="majorHAnsi" w:hAnsiTheme="majorHAnsi" w:cstheme="majorHAnsi"/>
          <w:lang w:val="es-ES"/>
        </w:rPr>
        <w:t>Aplicar las NICC 1 (Normas Internacionales de Control de Calidad</w:t>
      </w:r>
      <w:r w:rsidR="00B8033F">
        <w:rPr>
          <w:rFonts w:asciiTheme="majorHAnsi" w:hAnsiTheme="majorHAnsi" w:cstheme="majorHAnsi"/>
          <w:lang w:val="es-ES"/>
        </w:rPr>
        <w:t>)</w:t>
      </w:r>
      <w:r w:rsidRPr="00685D8A">
        <w:rPr>
          <w:rFonts w:asciiTheme="majorHAnsi" w:hAnsiTheme="majorHAnsi" w:cstheme="majorHAnsi"/>
          <w:lang w:val="es-ES"/>
        </w:rPr>
        <w:t>.</w:t>
      </w:r>
    </w:p>
    <w:p w14:paraId="7E2D7ED5" w14:textId="77777777" w:rsidR="002C4E88" w:rsidRPr="00685D8A" w:rsidRDefault="002C4E88" w:rsidP="002C4E88">
      <w:pPr>
        <w:jc w:val="both"/>
        <w:rPr>
          <w:rFonts w:asciiTheme="majorHAnsi" w:hAnsiTheme="majorHAnsi" w:cstheme="majorHAnsi"/>
          <w:lang w:val="es-ES"/>
        </w:rPr>
      </w:pPr>
    </w:p>
    <w:p w14:paraId="7BD6DC05" w14:textId="51B77692" w:rsidR="002C4E88" w:rsidRPr="00685D8A" w:rsidRDefault="00D607D0" w:rsidP="002C4E88">
      <w:pPr>
        <w:spacing w:after="0"/>
        <w:jc w:val="both"/>
        <w:rPr>
          <w:rFonts w:asciiTheme="majorHAnsi" w:hAnsiTheme="majorHAnsi" w:cstheme="majorHAnsi"/>
          <w:lang w:val="es-ES"/>
        </w:rPr>
      </w:pPr>
      <w:r w:rsidRPr="00685D8A">
        <w:rPr>
          <w:rFonts w:asciiTheme="majorHAnsi" w:hAnsiTheme="majorHAnsi" w:cstheme="majorHAnsi"/>
          <w:b/>
          <w:bCs/>
          <w:lang w:val="es-ES"/>
        </w:rPr>
        <w:t>NOTA:</w:t>
      </w:r>
      <w:r w:rsidRPr="00685D8A">
        <w:rPr>
          <w:rFonts w:asciiTheme="majorHAnsi" w:hAnsiTheme="majorHAnsi" w:cstheme="majorHAnsi"/>
          <w:lang w:val="es-ES"/>
        </w:rPr>
        <w:t xml:space="preserve"> A la revisoría fiscal de las cámaras de comercio se les aplicarán las normas legales sobre revisores fiscales de las sociedades mercantiles y demás normas concordantes, particularmente las normas que rigen el ejercicio de la revisoría fiscal en Colombia.</w:t>
      </w:r>
    </w:p>
    <w:p w14:paraId="1C3A8F5C" w14:textId="77777777" w:rsidR="002C4E88" w:rsidRPr="00685D8A" w:rsidRDefault="002C4E88" w:rsidP="002C4E88">
      <w:pPr>
        <w:spacing w:after="0"/>
        <w:jc w:val="both"/>
        <w:rPr>
          <w:rFonts w:asciiTheme="majorHAnsi" w:hAnsiTheme="majorHAnsi" w:cstheme="majorHAnsi"/>
          <w:color w:val="070707"/>
        </w:rPr>
      </w:pPr>
    </w:p>
    <w:p w14:paraId="3E2651D5" w14:textId="77777777" w:rsidR="002C4E88" w:rsidRPr="00685D8A" w:rsidRDefault="002C4E88" w:rsidP="002C4E88">
      <w:pPr>
        <w:spacing w:after="0"/>
        <w:jc w:val="both"/>
        <w:rPr>
          <w:rFonts w:asciiTheme="majorHAnsi" w:hAnsiTheme="majorHAnsi" w:cstheme="majorHAnsi"/>
          <w:color w:val="161616"/>
        </w:rPr>
      </w:pPr>
      <w:r w:rsidRPr="00685D8A">
        <w:rPr>
          <w:rFonts w:asciiTheme="majorHAnsi" w:hAnsiTheme="majorHAnsi" w:cstheme="majorHAnsi"/>
          <w:color w:val="070707"/>
        </w:rPr>
        <w:t xml:space="preserve">Por </w:t>
      </w:r>
      <w:r w:rsidRPr="00685D8A">
        <w:rPr>
          <w:rFonts w:asciiTheme="majorHAnsi" w:hAnsiTheme="majorHAnsi" w:cstheme="majorHAnsi"/>
          <w:color w:val="161616"/>
        </w:rPr>
        <w:t xml:space="preserve">expreso mandato </w:t>
      </w:r>
      <w:r w:rsidRPr="00685D8A">
        <w:rPr>
          <w:rFonts w:asciiTheme="majorHAnsi" w:hAnsiTheme="majorHAnsi" w:cstheme="majorHAnsi"/>
          <w:color w:val="070707"/>
        </w:rPr>
        <w:t>del</w:t>
      </w:r>
      <w:r w:rsidRPr="00685D8A">
        <w:rPr>
          <w:rFonts w:asciiTheme="majorHAnsi" w:hAnsiTheme="majorHAnsi" w:cstheme="majorHAnsi"/>
          <w:color w:val="2B2B2B"/>
        </w:rPr>
        <w:t xml:space="preserve"> </w:t>
      </w:r>
      <w:r w:rsidRPr="00685D8A">
        <w:rPr>
          <w:rFonts w:asciiTheme="majorHAnsi" w:hAnsiTheme="majorHAnsi" w:cstheme="majorHAnsi"/>
          <w:color w:val="161616"/>
        </w:rPr>
        <w:t xml:space="preserve">artículo 2.2.2.38.4.4 </w:t>
      </w:r>
      <w:r w:rsidRPr="00685D8A">
        <w:rPr>
          <w:rFonts w:asciiTheme="majorHAnsi" w:hAnsiTheme="majorHAnsi" w:cstheme="majorHAnsi"/>
          <w:color w:val="070707"/>
        </w:rPr>
        <w:t xml:space="preserve">del Decreto 1074 de </w:t>
      </w:r>
      <w:r w:rsidRPr="00685D8A">
        <w:rPr>
          <w:rFonts w:asciiTheme="majorHAnsi" w:hAnsiTheme="majorHAnsi" w:cstheme="majorHAnsi"/>
          <w:color w:val="161616"/>
        </w:rPr>
        <w:t xml:space="preserve">2015, al </w:t>
      </w:r>
      <w:r w:rsidRPr="00685D8A">
        <w:rPr>
          <w:rFonts w:asciiTheme="majorHAnsi" w:hAnsiTheme="majorHAnsi" w:cstheme="majorHAnsi"/>
          <w:color w:val="070707"/>
        </w:rPr>
        <w:t xml:space="preserve">revisor fiscal </w:t>
      </w:r>
      <w:r w:rsidRPr="00685D8A">
        <w:rPr>
          <w:rFonts w:asciiTheme="majorHAnsi" w:hAnsiTheme="majorHAnsi" w:cstheme="majorHAnsi"/>
          <w:color w:val="2B2B2B"/>
        </w:rPr>
        <w:t xml:space="preserve">le </w:t>
      </w:r>
      <w:r w:rsidRPr="00685D8A">
        <w:rPr>
          <w:rFonts w:asciiTheme="majorHAnsi" w:hAnsiTheme="majorHAnsi" w:cstheme="majorHAnsi"/>
          <w:color w:val="070707"/>
        </w:rPr>
        <w:t xml:space="preserve">queda </w:t>
      </w:r>
      <w:r w:rsidRPr="00685D8A">
        <w:rPr>
          <w:rFonts w:asciiTheme="majorHAnsi" w:hAnsiTheme="majorHAnsi" w:cstheme="majorHAnsi"/>
          <w:color w:val="161616"/>
        </w:rPr>
        <w:t xml:space="preserve">prohibido ejercer actividades </w:t>
      </w:r>
      <w:r w:rsidRPr="00685D8A">
        <w:rPr>
          <w:rFonts w:asciiTheme="majorHAnsi" w:hAnsiTheme="majorHAnsi" w:cstheme="majorHAnsi"/>
          <w:color w:val="070707"/>
        </w:rPr>
        <w:t>que imp</w:t>
      </w:r>
      <w:r w:rsidRPr="00685D8A">
        <w:rPr>
          <w:rFonts w:asciiTheme="majorHAnsi" w:hAnsiTheme="majorHAnsi" w:cstheme="majorHAnsi"/>
          <w:color w:val="2B2B2B"/>
        </w:rPr>
        <w:t>li</w:t>
      </w:r>
      <w:r w:rsidRPr="00685D8A">
        <w:rPr>
          <w:rFonts w:asciiTheme="majorHAnsi" w:hAnsiTheme="majorHAnsi" w:cstheme="majorHAnsi"/>
          <w:color w:val="070707"/>
        </w:rPr>
        <w:t xml:space="preserve">quen </w:t>
      </w:r>
      <w:r w:rsidRPr="00685D8A">
        <w:rPr>
          <w:rFonts w:asciiTheme="majorHAnsi" w:hAnsiTheme="majorHAnsi" w:cstheme="majorHAnsi"/>
          <w:color w:val="161616"/>
        </w:rPr>
        <w:t xml:space="preserve">coadministración o gestión en </w:t>
      </w:r>
      <w:r w:rsidRPr="00685D8A">
        <w:rPr>
          <w:rFonts w:asciiTheme="majorHAnsi" w:hAnsiTheme="majorHAnsi" w:cstheme="majorHAnsi"/>
          <w:color w:val="070707"/>
        </w:rPr>
        <w:t xml:space="preserve">los </w:t>
      </w:r>
      <w:r w:rsidRPr="00685D8A">
        <w:rPr>
          <w:rFonts w:asciiTheme="majorHAnsi" w:hAnsiTheme="majorHAnsi" w:cstheme="majorHAnsi"/>
          <w:color w:val="161616"/>
        </w:rPr>
        <w:t xml:space="preserve">asuntos </w:t>
      </w:r>
      <w:r w:rsidRPr="00685D8A">
        <w:rPr>
          <w:rFonts w:asciiTheme="majorHAnsi" w:hAnsiTheme="majorHAnsi" w:cstheme="majorHAnsi"/>
          <w:color w:val="070707"/>
        </w:rPr>
        <w:t>prop</w:t>
      </w:r>
      <w:r w:rsidRPr="00685D8A">
        <w:rPr>
          <w:rFonts w:asciiTheme="majorHAnsi" w:hAnsiTheme="majorHAnsi" w:cstheme="majorHAnsi"/>
          <w:color w:val="2B2B2B"/>
        </w:rPr>
        <w:t xml:space="preserve">ios </w:t>
      </w:r>
      <w:r w:rsidRPr="00685D8A">
        <w:rPr>
          <w:rFonts w:asciiTheme="majorHAnsi" w:hAnsiTheme="majorHAnsi" w:cstheme="majorHAnsi"/>
          <w:color w:val="070707"/>
        </w:rPr>
        <w:t xml:space="preserve">de </w:t>
      </w:r>
      <w:r w:rsidRPr="00685D8A">
        <w:rPr>
          <w:rFonts w:asciiTheme="majorHAnsi" w:hAnsiTheme="majorHAnsi" w:cstheme="majorHAnsi"/>
          <w:color w:val="2B2B2B"/>
        </w:rPr>
        <w:t xml:space="preserve">la </w:t>
      </w:r>
      <w:r w:rsidRPr="00685D8A">
        <w:rPr>
          <w:rFonts w:asciiTheme="majorHAnsi" w:hAnsiTheme="majorHAnsi" w:cstheme="majorHAnsi"/>
          <w:color w:val="161616"/>
        </w:rPr>
        <w:t xml:space="preserve">ordinaria administración </w:t>
      </w:r>
      <w:r w:rsidRPr="00685D8A">
        <w:rPr>
          <w:rFonts w:asciiTheme="majorHAnsi" w:hAnsiTheme="majorHAnsi" w:cstheme="majorHAnsi"/>
          <w:color w:val="070707"/>
        </w:rPr>
        <w:t xml:space="preserve">de la </w:t>
      </w:r>
      <w:r w:rsidRPr="00685D8A">
        <w:rPr>
          <w:rFonts w:asciiTheme="majorHAnsi" w:hAnsiTheme="majorHAnsi" w:cstheme="majorHAnsi"/>
          <w:color w:val="161616"/>
        </w:rPr>
        <w:t xml:space="preserve">Cámara </w:t>
      </w:r>
      <w:r w:rsidRPr="00685D8A">
        <w:rPr>
          <w:rFonts w:asciiTheme="majorHAnsi" w:hAnsiTheme="majorHAnsi" w:cstheme="majorHAnsi"/>
          <w:color w:val="070707"/>
        </w:rPr>
        <w:t xml:space="preserve">de </w:t>
      </w:r>
      <w:r w:rsidRPr="00685D8A">
        <w:rPr>
          <w:rFonts w:asciiTheme="majorHAnsi" w:hAnsiTheme="majorHAnsi" w:cstheme="majorHAnsi"/>
          <w:color w:val="161616"/>
        </w:rPr>
        <w:t>Comercio.</w:t>
      </w:r>
    </w:p>
    <w:p w14:paraId="257EF440" w14:textId="77777777" w:rsidR="002C4E88" w:rsidRPr="00685D8A" w:rsidRDefault="002C4E88" w:rsidP="002C4E88">
      <w:pPr>
        <w:spacing w:after="0"/>
        <w:rPr>
          <w:rFonts w:asciiTheme="majorHAnsi" w:hAnsiTheme="majorHAnsi" w:cstheme="majorHAnsi"/>
          <w:color w:val="161616"/>
        </w:rPr>
      </w:pPr>
    </w:p>
    <w:p w14:paraId="6D9007D6" w14:textId="5F1E3909" w:rsidR="002C4E88" w:rsidRPr="00685D8A" w:rsidRDefault="002C4E88" w:rsidP="002C4E88">
      <w:pPr>
        <w:spacing w:after="0"/>
        <w:rPr>
          <w:rFonts w:asciiTheme="majorHAnsi" w:hAnsiTheme="majorHAnsi" w:cstheme="majorHAnsi"/>
          <w:color w:val="161616"/>
        </w:rPr>
      </w:pPr>
      <w:r w:rsidRPr="00685D8A">
        <w:rPr>
          <w:rFonts w:asciiTheme="majorHAnsi" w:hAnsiTheme="majorHAnsi" w:cstheme="majorHAnsi"/>
          <w:color w:val="070707"/>
        </w:rPr>
        <w:t xml:space="preserve">El revisor </w:t>
      </w:r>
      <w:r w:rsidRPr="00685D8A">
        <w:rPr>
          <w:rFonts w:asciiTheme="majorHAnsi" w:hAnsiTheme="majorHAnsi" w:cstheme="majorHAnsi"/>
          <w:color w:val="161616"/>
        </w:rPr>
        <w:t xml:space="preserve">fiscal solo </w:t>
      </w:r>
      <w:r w:rsidRPr="00685D8A">
        <w:rPr>
          <w:rFonts w:asciiTheme="majorHAnsi" w:hAnsiTheme="majorHAnsi" w:cstheme="majorHAnsi"/>
          <w:color w:val="070707"/>
        </w:rPr>
        <w:t xml:space="preserve">podrá </w:t>
      </w:r>
      <w:r w:rsidRPr="00685D8A">
        <w:rPr>
          <w:rFonts w:asciiTheme="majorHAnsi" w:hAnsiTheme="majorHAnsi" w:cstheme="majorHAnsi"/>
          <w:color w:val="161616"/>
        </w:rPr>
        <w:t xml:space="preserve">participar en </w:t>
      </w:r>
      <w:r w:rsidRPr="00685D8A">
        <w:rPr>
          <w:rFonts w:asciiTheme="majorHAnsi" w:hAnsiTheme="majorHAnsi" w:cstheme="majorHAnsi"/>
          <w:color w:val="070707"/>
        </w:rPr>
        <w:t xml:space="preserve">las </w:t>
      </w:r>
      <w:r w:rsidRPr="00685D8A">
        <w:rPr>
          <w:rFonts w:asciiTheme="majorHAnsi" w:hAnsiTheme="majorHAnsi" w:cstheme="majorHAnsi"/>
          <w:color w:val="161616"/>
        </w:rPr>
        <w:t xml:space="preserve">reuniones </w:t>
      </w:r>
      <w:r w:rsidRPr="00685D8A">
        <w:rPr>
          <w:rFonts w:asciiTheme="majorHAnsi" w:hAnsiTheme="majorHAnsi" w:cstheme="majorHAnsi"/>
          <w:color w:val="070707"/>
        </w:rPr>
        <w:t xml:space="preserve">de </w:t>
      </w:r>
      <w:r w:rsidRPr="00685D8A">
        <w:rPr>
          <w:rFonts w:asciiTheme="majorHAnsi" w:hAnsiTheme="majorHAnsi" w:cstheme="majorHAnsi"/>
          <w:color w:val="161616"/>
        </w:rPr>
        <w:t xml:space="preserve">Junta </w:t>
      </w:r>
      <w:r w:rsidRPr="00685D8A">
        <w:rPr>
          <w:rFonts w:asciiTheme="majorHAnsi" w:hAnsiTheme="majorHAnsi" w:cstheme="majorHAnsi"/>
          <w:color w:val="070707"/>
        </w:rPr>
        <w:t xml:space="preserve">Directiva por invitación </w:t>
      </w:r>
      <w:r w:rsidRPr="00685D8A">
        <w:rPr>
          <w:rFonts w:asciiTheme="majorHAnsi" w:hAnsiTheme="majorHAnsi" w:cstheme="majorHAnsi"/>
          <w:color w:val="161616"/>
        </w:rPr>
        <w:t xml:space="preserve">expresa </w:t>
      </w:r>
      <w:r w:rsidRPr="00685D8A">
        <w:rPr>
          <w:rFonts w:asciiTheme="majorHAnsi" w:hAnsiTheme="majorHAnsi" w:cstheme="majorHAnsi"/>
          <w:color w:val="070707"/>
        </w:rPr>
        <w:t xml:space="preserve">de la misma </w:t>
      </w:r>
      <w:r w:rsidRPr="00685D8A">
        <w:rPr>
          <w:rFonts w:asciiTheme="majorHAnsi" w:hAnsiTheme="majorHAnsi" w:cstheme="majorHAnsi"/>
          <w:color w:val="161616"/>
        </w:rPr>
        <w:t xml:space="preserve">o cuando alguna circunstancia particular </w:t>
      </w:r>
      <w:r w:rsidRPr="00685D8A">
        <w:rPr>
          <w:rFonts w:asciiTheme="majorHAnsi" w:hAnsiTheme="majorHAnsi" w:cstheme="majorHAnsi"/>
          <w:color w:val="070707"/>
        </w:rPr>
        <w:t xml:space="preserve">lo </w:t>
      </w:r>
      <w:r w:rsidRPr="00685D8A">
        <w:rPr>
          <w:rFonts w:asciiTheme="majorHAnsi" w:hAnsiTheme="majorHAnsi" w:cstheme="majorHAnsi"/>
          <w:color w:val="161616"/>
        </w:rPr>
        <w:t>amerite.</w:t>
      </w:r>
    </w:p>
    <w:p w14:paraId="02FBCAB6" w14:textId="6850BF0E" w:rsidR="00D607D0" w:rsidRPr="00685D8A" w:rsidRDefault="00D607D0" w:rsidP="00D607D0">
      <w:pPr>
        <w:rPr>
          <w:rFonts w:asciiTheme="majorHAnsi" w:hAnsiTheme="majorHAnsi" w:cstheme="majorHAnsi"/>
          <w:lang w:val="es-ES"/>
        </w:rPr>
      </w:pPr>
    </w:p>
    <w:p w14:paraId="7CBE765E" w14:textId="563C4577" w:rsidR="002C4E88" w:rsidRPr="00685D8A" w:rsidRDefault="002C4E88" w:rsidP="002C4E88">
      <w:pPr>
        <w:pStyle w:val="Ttulo2"/>
        <w:rPr>
          <w:rFonts w:cstheme="majorHAnsi"/>
          <w:lang w:val="es-ES"/>
        </w:rPr>
      </w:pPr>
      <w:r w:rsidRPr="00685D8A">
        <w:rPr>
          <w:rFonts w:cstheme="majorHAnsi"/>
          <w:lang w:val="es-ES"/>
        </w:rPr>
        <w:t>Recurso humano, físico y técnico</w:t>
      </w:r>
    </w:p>
    <w:p w14:paraId="366EB64D" w14:textId="77777777" w:rsidR="002C4E88" w:rsidRPr="00685D8A" w:rsidRDefault="002C4E88" w:rsidP="00D607D0">
      <w:pPr>
        <w:rPr>
          <w:rFonts w:asciiTheme="majorHAnsi" w:hAnsiTheme="majorHAnsi" w:cstheme="majorHAnsi"/>
          <w:lang w:val="es-ES"/>
        </w:rPr>
      </w:pPr>
    </w:p>
    <w:p w14:paraId="777DEEFA" w14:textId="16AA8C20" w:rsidR="00D607D0" w:rsidRDefault="002C4E88" w:rsidP="002C4E88">
      <w:pPr>
        <w:jc w:val="both"/>
        <w:rPr>
          <w:rFonts w:asciiTheme="majorHAnsi" w:hAnsiTheme="majorHAnsi" w:cstheme="majorHAnsi"/>
          <w:lang w:val="es-ES"/>
        </w:rPr>
      </w:pPr>
      <w:r w:rsidRPr="00685D8A">
        <w:rPr>
          <w:rFonts w:asciiTheme="majorHAnsi" w:hAnsiTheme="majorHAnsi" w:cstheme="majorHAnsi"/>
          <w:lang w:val="es-ES"/>
        </w:rPr>
        <w:t>El participante deberá señalar y acreditar, en forma clara y precisa, el esquema funcional, administrativo y operativo bajo el cual realizará su labor, que tendrá que ser acorde con las necesidades de la CCB. Para tal efecto deberá detallar:</w:t>
      </w:r>
    </w:p>
    <w:p w14:paraId="27CE5316" w14:textId="77777777" w:rsidR="006D5A7E" w:rsidRPr="00685D8A" w:rsidRDefault="006D5A7E" w:rsidP="002C4E88">
      <w:pPr>
        <w:jc w:val="both"/>
        <w:rPr>
          <w:rFonts w:asciiTheme="majorHAnsi" w:hAnsiTheme="majorHAnsi" w:cstheme="majorHAnsi"/>
          <w:lang w:val="es-ES"/>
        </w:rPr>
      </w:pPr>
    </w:p>
    <w:p w14:paraId="3545F27E" w14:textId="269EAC38" w:rsidR="00D607D0" w:rsidRPr="00685D8A" w:rsidRDefault="00625E3D" w:rsidP="00625E3D">
      <w:pPr>
        <w:pStyle w:val="Ttulo3"/>
        <w:rPr>
          <w:lang w:val="es-ES"/>
        </w:rPr>
      </w:pPr>
      <w:r>
        <w:rPr>
          <w:lang w:val="es-ES"/>
        </w:rPr>
        <w:t>Recurso humano.</w:t>
      </w:r>
    </w:p>
    <w:p w14:paraId="52B6D19C" w14:textId="77777777" w:rsidR="00625E3D" w:rsidRDefault="00625E3D" w:rsidP="00D607D0">
      <w:pPr>
        <w:rPr>
          <w:rFonts w:asciiTheme="majorHAnsi" w:hAnsiTheme="majorHAnsi" w:cstheme="majorHAnsi"/>
          <w:lang w:val="es-ES"/>
        </w:rPr>
      </w:pPr>
    </w:p>
    <w:p w14:paraId="405C6700" w14:textId="77777777" w:rsidR="00625E3D" w:rsidRDefault="00D607D0" w:rsidP="00625E3D">
      <w:pPr>
        <w:jc w:val="both"/>
        <w:rPr>
          <w:rFonts w:asciiTheme="majorHAnsi" w:hAnsiTheme="majorHAnsi" w:cstheme="majorHAnsi"/>
          <w:lang w:val="es-ES"/>
        </w:rPr>
      </w:pPr>
      <w:r w:rsidRPr="00685D8A">
        <w:rPr>
          <w:rFonts w:asciiTheme="majorHAnsi" w:hAnsiTheme="majorHAnsi" w:cstheme="majorHAnsi"/>
          <w:lang w:val="es-ES"/>
        </w:rPr>
        <w:t>Deberá informar:</w:t>
      </w:r>
    </w:p>
    <w:p w14:paraId="1588F7E5" w14:textId="77777777" w:rsidR="00625E3D" w:rsidRDefault="00625E3D" w:rsidP="00625E3D">
      <w:pPr>
        <w:pStyle w:val="Prrafodelista"/>
        <w:numPr>
          <w:ilvl w:val="0"/>
          <w:numId w:val="12"/>
        </w:numPr>
        <w:jc w:val="both"/>
        <w:rPr>
          <w:rFonts w:asciiTheme="majorHAnsi" w:hAnsiTheme="majorHAnsi" w:cstheme="majorHAnsi"/>
          <w:lang w:val="es-ES"/>
        </w:rPr>
      </w:pPr>
      <w:r w:rsidRPr="00625E3D">
        <w:rPr>
          <w:rFonts w:asciiTheme="majorHAnsi" w:hAnsiTheme="majorHAnsi" w:cstheme="majorHAnsi"/>
          <w:lang w:val="es-ES"/>
        </w:rPr>
        <w:t>El recurso humano que se asignará a la labor.</w:t>
      </w:r>
    </w:p>
    <w:p w14:paraId="4F1D3B92" w14:textId="77777777" w:rsidR="00625E3D" w:rsidRDefault="00625E3D" w:rsidP="00625E3D">
      <w:pPr>
        <w:pStyle w:val="Prrafodelista"/>
        <w:numPr>
          <w:ilvl w:val="0"/>
          <w:numId w:val="12"/>
        </w:numPr>
        <w:jc w:val="both"/>
        <w:rPr>
          <w:rFonts w:asciiTheme="majorHAnsi" w:hAnsiTheme="majorHAnsi" w:cstheme="majorHAnsi"/>
          <w:lang w:val="es-ES"/>
        </w:rPr>
      </w:pPr>
      <w:r w:rsidRPr="00625E3D">
        <w:rPr>
          <w:rFonts w:asciiTheme="majorHAnsi" w:hAnsiTheme="majorHAnsi" w:cstheme="majorHAnsi"/>
          <w:lang w:val="es-ES"/>
        </w:rPr>
        <w:t>Las horas de dedicación para el desarrollo de la revisoría fiscal.</w:t>
      </w:r>
    </w:p>
    <w:p w14:paraId="2755D4BB" w14:textId="03613BA5" w:rsidR="00625E3D" w:rsidRDefault="00625E3D" w:rsidP="00625E3D">
      <w:pPr>
        <w:pStyle w:val="Prrafodelista"/>
        <w:numPr>
          <w:ilvl w:val="0"/>
          <w:numId w:val="12"/>
        </w:numPr>
        <w:spacing w:after="0"/>
        <w:jc w:val="both"/>
        <w:rPr>
          <w:rFonts w:asciiTheme="majorHAnsi" w:hAnsiTheme="majorHAnsi" w:cstheme="majorHAnsi"/>
          <w:lang w:val="es-ES"/>
        </w:rPr>
      </w:pPr>
      <w:r w:rsidRPr="00625E3D">
        <w:rPr>
          <w:rFonts w:asciiTheme="majorHAnsi" w:hAnsiTheme="majorHAnsi" w:cstheme="majorHAnsi"/>
          <w:lang w:val="es-ES"/>
        </w:rPr>
        <w:t>Se deberán adjuntar las hojas de vida con los debidos soportes en los que se acredite la formación académica y se relacione la experiencia profesional. Debe tenerse en cuenta que la función de Revisor Fiscal está en cabeza de un contador público.</w:t>
      </w:r>
    </w:p>
    <w:p w14:paraId="7D577138" w14:textId="77777777" w:rsidR="00625E3D" w:rsidRDefault="00625E3D" w:rsidP="00625E3D">
      <w:pPr>
        <w:spacing w:after="0"/>
        <w:jc w:val="both"/>
        <w:rPr>
          <w:rFonts w:asciiTheme="majorHAnsi" w:hAnsiTheme="majorHAnsi" w:cstheme="majorHAnsi"/>
          <w:lang w:val="es-ES"/>
        </w:rPr>
      </w:pPr>
    </w:p>
    <w:p w14:paraId="7CB88DDD" w14:textId="02385E80" w:rsidR="00625E3D" w:rsidRDefault="00D607D0" w:rsidP="00625E3D">
      <w:pPr>
        <w:spacing w:after="0"/>
        <w:jc w:val="both"/>
        <w:rPr>
          <w:rFonts w:asciiTheme="majorHAnsi" w:hAnsiTheme="majorHAnsi" w:cstheme="majorHAnsi"/>
          <w:lang w:val="es-ES"/>
        </w:rPr>
      </w:pPr>
      <w:r w:rsidRPr="00625E3D">
        <w:rPr>
          <w:rFonts w:asciiTheme="majorHAnsi" w:hAnsiTheme="majorHAnsi" w:cstheme="majorHAnsi"/>
          <w:lang w:val="es-ES"/>
        </w:rPr>
        <w:t>En todo caso, la CCB informa a los aspirantes que se requiere como mínimo</w:t>
      </w:r>
      <w:r w:rsidR="00395E2E">
        <w:rPr>
          <w:rFonts w:asciiTheme="majorHAnsi" w:hAnsiTheme="majorHAnsi" w:cstheme="majorHAnsi"/>
          <w:lang w:val="es-ES"/>
        </w:rPr>
        <w:t xml:space="preserve"> que el Equipo de trabajo deberá incluir al menos</w:t>
      </w:r>
      <w:r w:rsidRPr="00625E3D">
        <w:rPr>
          <w:rFonts w:asciiTheme="majorHAnsi" w:hAnsiTheme="majorHAnsi" w:cstheme="majorHAnsi"/>
          <w:lang w:val="es-ES"/>
        </w:rPr>
        <w:t>:</w:t>
      </w:r>
    </w:p>
    <w:p w14:paraId="2FE48FBB" w14:textId="50046D56" w:rsidR="00625E3D" w:rsidRDefault="00625E3D" w:rsidP="00625E3D">
      <w:pPr>
        <w:spacing w:after="0"/>
        <w:jc w:val="both"/>
        <w:rPr>
          <w:rFonts w:asciiTheme="majorHAnsi" w:hAnsiTheme="majorHAnsi" w:cstheme="majorHAnsi"/>
          <w:lang w:val="es-ES"/>
        </w:rPr>
      </w:pPr>
    </w:p>
    <w:p w14:paraId="6481486C" w14:textId="2FB0EC30" w:rsidR="00625E3D" w:rsidRPr="00013F7F" w:rsidRDefault="00395E2E" w:rsidP="00D607D0">
      <w:pPr>
        <w:pStyle w:val="Prrafodelista"/>
        <w:numPr>
          <w:ilvl w:val="0"/>
          <w:numId w:val="13"/>
        </w:numPr>
        <w:spacing w:after="0"/>
        <w:jc w:val="both"/>
        <w:rPr>
          <w:rFonts w:asciiTheme="majorHAnsi" w:hAnsiTheme="majorHAnsi" w:cstheme="majorHAnsi"/>
          <w:lang w:val="es-ES"/>
        </w:rPr>
      </w:pPr>
      <w:r w:rsidRPr="00013F7F">
        <w:rPr>
          <w:rFonts w:asciiTheme="majorHAnsi" w:hAnsiTheme="majorHAnsi" w:cstheme="majorHAnsi"/>
          <w:lang w:val="es-ES"/>
        </w:rPr>
        <w:t xml:space="preserve">Especialista en materia </w:t>
      </w:r>
      <w:r w:rsidR="00013F7F" w:rsidRPr="00013F7F">
        <w:rPr>
          <w:rFonts w:asciiTheme="majorHAnsi" w:hAnsiTheme="majorHAnsi" w:cstheme="majorHAnsi"/>
          <w:lang w:val="es-ES"/>
        </w:rPr>
        <w:t>T</w:t>
      </w:r>
      <w:r w:rsidRPr="00013F7F">
        <w:rPr>
          <w:rFonts w:asciiTheme="majorHAnsi" w:hAnsiTheme="majorHAnsi" w:cstheme="majorHAnsi"/>
          <w:lang w:val="es-ES"/>
        </w:rPr>
        <w:t>ributaria</w:t>
      </w:r>
      <w:r w:rsidR="00D607D0" w:rsidRPr="00013F7F">
        <w:rPr>
          <w:rFonts w:asciiTheme="majorHAnsi" w:hAnsiTheme="majorHAnsi" w:cstheme="majorHAnsi"/>
          <w:lang w:val="es-ES"/>
        </w:rPr>
        <w:t>.</w:t>
      </w:r>
    </w:p>
    <w:p w14:paraId="0DD62BE8" w14:textId="49347D4C" w:rsidR="00625E3D" w:rsidRPr="00013F7F" w:rsidRDefault="00395E2E" w:rsidP="00D607D0">
      <w:pPr>
        <w:pStyle w:val="Prrafodelista"/>
        <w:numPr>
          <w:ilvl w:val="0"/>
          <w:numId w:val="13"/>
        </w:numPr>
        <w:spacing w:after="0"/>
        <w:jc w:val="both"/>
        <w:rPr>
          <w:rFonts w:asciiTheme="majorHAnsi" w:hAnsiTheme="majorHAnsi" w:cstheme="majorHAnsi"/>
          <w:lang w:val="es-ES"/>
        </w:rPr>
      </w:pPr>
      <w:r w:rsidRPr="00013F7F">
        <w:rPr>
          <w:rFonts w:asciiTheme="majorHAnsi" w:hAnsiTheme="majorHAnsi" w:cstheme="majorHAnsi"/>
          <w:lang w:val="es-ES"/>
        </w:rPr>
        <w:t>Especialista en auditoría a Sistemas de Información</w:t>
      </w:r>
      <w:r w:rsidR="00D607D0" w:rsidRPr="00013F7F">
        <w:rPr>
          <w:rFonts w:asciiTheme="majorHAnsi" w:hAnsiTheme="majorHAnsi" w:cstheme="majorHAnsi"/>
          <w:lang w:val="es-ES"/>
        </w:rPr>
        <w:t>.</w:t>
      </w:r>
    </w:p>
    <w:p w14:paraId="6AAD474D" w14:textId="4397FFEA" w:rsidR="00625E3D" w:rsidRPr="00013F7F" w:rsidRDefault="00013F7F" w:rsidP="00D607D0">
      <w:pPr>
        <w:pStyle w:val="Prrafodelista"/>
        <w:numPr>
          <w:ilvl w:val="0"/>
          <w:numId w:val="13"/>
        </w:numPr>
        <w:spacing w:after="0"/>
        <w:jc w:val="both"/>
        <w:rPr>
          <w:rFonts w:asciiTheme="majorHAnsi" w:hAnsiTheme="majorHAnsi" w:cstheme="majorHAnsi"/>
          <w:lang w:val="es-ES"/>
        </w:rPr>
      </w:pPr>
      <w:r w:rsidRPr="00013F7F">
        <w:rPr>
          <w:rFonts w:asciiTheme="majorHAnsi" w:hAnsiTheme="majorHAnsi" w:cstheme="majorHAnsi"/>
          <w:lang w:val="es-ES"/>
        </w:rPr>
        <w:lastRenderedPageBreak/>
        <w:t>Auditor de Calidad</w:t>
      </w:r>
      <w:r w:rsidR="00D607D0" w:rsidRPr="00013F7F">
        <w:rPr>
          <w:rFonts w:asciiTheme="majorHAnsi" w:hAnsiTheme="majorHAnsi" w:cstheme="majorHAnsi"/>
          <w:lang w:val="es-ES"/>
        </w:rPr>
        <w:t>.</w:t>
      </w:r>
    </w:p>
    <w:p w14:paraId="39419138" w14:textId="0DF60E2D" w:rsidR="00013F7F" w:rsidRPr="00013F7F" w:rsidRDefault="00013F7F" w:rsidP="00D607D0">
      <w:pPr>
        <w:pStyle w:val="Prrafodelista"/>
        <w:numPr>
          <w:ilvl w:val="0"/>
          <w:numId w:val="13"/>
        </w:numPr>
        <w:spacing w:after="0"/>
        <w:jc w:val="both"/>
        <w:rPr>
          <w:rFonts w:asciiTheme="majorHAnsi" w:hAnsiTheme="majorHAnsi" w:cstheme="majorHAnsi"/>
          <w:lang w:val="es-ES"/>
        </w:rPr>
      </w:pPr>
      <w:r w:rsidRPr="00013F7F">
        <w:rPr>
          <w:rFonts w:asciiTheme="majorHAnsi" w:hAnsiTheme="majorHAnsi" w:cstheme="majorHAnsi"/>
          <w:lang w:val="es-ES"/>
        </w:rPr>
        <w:t>Especialista en Normas NIIF</w:t>
      </w:r>
    </w:p>
    <w:p w14:paraId="2A34E072" w14:textId="05C71710" w:rsidR="00013F7F" w:rsidRPr="00013F7F" w:rsidRDefault="2FBE1343" w:rsidP="51CD38E3">
      <w:pPr>
        <w:pStyle w:val="Prrafodelista"/>
        <w:numPr>
          <w:ilvl w:val="0"/>
          <w:numId w:val="13"/>
        </w:numPr>
        <w:spacing w:after="0"/>
        <w:jc w:val="both"/>
        <w:rPr>
          <w:rFonts w:asciiTheme="majorHAnsi" w:hAnsiTheme="majorHAnsi" w:cstheme="majorBidi"/>
          <w:lang w:val="es-ES"/>
        </w:rPr>
      </w:pPr>
      <w:r w:rsidRPr="2FBE1343">
        <w:rPr>
          <w:rFonts w:asciiTheme="majorHAnsi" w:hAnsiTheme="majorHAnsi" w:cstheme="majorBidi"/>
          <w:lang w:val="es-ES"/>
        </w:rPr>
        <w:t>Especialista en Normas Internacionales de Auditoría NIAS</w:t>
      </w:r>
    </w:p>
    <w:p w14:paraId="1B73A1D4" w14:textId="77777777" w:rsidR="00013F7F" w:rsidRDefault="00013F7F" w:rsidP="00013F7F">
      <w:pPr>
        <w:spacing w:after="0"/>
        <w:ind w:left="360"/>
        <w:jc w:val="both"/>
        <w:rPr>
          <w:rFonts w:asciiTheme="majorHAnsi" w:hAnsiTheme="majorHAnsi" w:cstheme="majorHAnsi"/>
          <w:lang w:val="es-ES"/>
        </w:rPr>
      </w:pPr>
    </w:p>
    <w:p w14:paraId="498295BF" w14:textId="43DD4A2E" w:rsidR="00D607D0" w:rsidRPr="00013F7F" w:rsidRDefault="00D607D0" w:rsidP="00164FEC">
      <w:pPr>
        <w:spacing w:after="0"/>
        <w:jc w:val="both"/>
        <w:rPr>
          <w:rFonts w:asciiTheme="majorHAnsi" w:hAnsiTheme="majorHAnsi" w:cstheme="majorHAnsi"/>
          <w:lang w:val="es-ES"/>
        </w:rPr>
      </w:pPr>
      <w:r w:rsidRPr="00013F7F">
        <w:rPr>
          <w:rFonts w:asciiTheme="majorHAnsi" w:hAnsiTheme="majorHAnsi" w:cstheme="majorHAnsi"/>
          <w:lang w:val="es-ES"/>
        </w:rPr>
        <w:t>En todo caso, las personas naturales delegadas por la persona jurídica para ejercer el cargo de Revisor Fiscal</w:t>
      </w:r>
      <w:r w:rsidR="00625E3D" w:rsidRPr="00013F7F">
        <w:rPr>
          <w:rFonts w:asciiTheme="majorHAnsi" w:hAnsiTheme="majorHAnsi" w:cstheme="majorHAnsi"/>
          <w:lang w:val="es-ES"/>
        </w:rPr>
        <w:t xml:space="preserve"> </w:t>
      </w:r>
      <w:r w:rsidRPr="00013F7F">
        <w:rPr>
          <w:rFonts w:asciiTheme="majorHAnsi" w:hAnsiTheme="majorHAnsi" w:cstheme="majorHAnsi"/>
          <w:lang w:val="es-ES"/>
        </w:rPr>
        <w:t>principal y suplente no podrán ser las mismas.</w:t>
      </w:r>
    </w:p>
    <w:p w14:paraId="775B5EC7" w14:textId="075D58C8" w:rsidR="00625E3D" w:rsidRDefault="00625E3D" w:rsidP="00625E3D">
      <w:pPr>
        <w:spacing w:after="0"/>
        <w:jc w:val="both"/>
        <w:rPr>
          <w:rFonts w:asciiTheme="majorHAnsi" w:hAnsiTheme="majorHAnsi" w:cstheme="majorHAnsi"/>
          <w:lang w:val="es-ES"/>
        </w:rPr>
      </w:pPr>
    </w:p>
    <w:p w14:paraId="2323B0DF" w14:textId="45E5CA33" w:rsidR="00625E3D" w:rsidRPr="00625E3D" w:rsidRDefault="00625E3D" w:rsidP="00625E3D">
      <w:pPr>
        <w:pStyle w:val="Ttulo3"/>
        <w:rPr>
          <w:lang w:val="es-ES"/>
        </w:rPr>
      </w:pPr>
      <w:r>
        <w:rPr>
          <w:lang w:val="es-ES"/>
        </w:rPr>
        <w:t>Recurso físico.</w:t>
      </w:r>
    </w:p>
    <w:p w14:paraId="31B7AE62" w14:textId="77777777" w:rsidR="00D607D0" w:rsidRPr="00685D8A" w:rsidRDefault="00D607D0" w:rsidP="00D607D0">
      <w:pPr>
        <w:rPr>
          <w:rFonts w:asciiTheme="majorHAnsi" w:hAnsiTheme="majorHAnsi" w:cstheme="majorHAnsi"/>
          <w:lang w:val="es-ES"/>
        </w:rPr>
      </w:pPr>
    </w:p>
    <w:p w14:paraId="26E9870C" w14:textId="77777777" w:rsidR="00625E3D" w:rsidRDefault="00625E3D" w:rsidP="00625E3D">
      <w:pPr>
        <w:spacing w:after="0"/>
        <w:jc w:val="both"/>
        <w:rPr>
          <w:rFonts w:asciiTheme="majorHAnsi" w:hAnsiTheme="majorHAnsi" w:cstheme="majorHAnsi"/>
          <w:lang w:val="es-ES"/>
        </w:rPr>
      </w:pPr>
      <w:r w:rsidRPr="00685D8A">
        <w:rPr>
          <w:rFonts w:asciiTheme="majorHAnsi" w:hAnsiTheme="majorHAnsi" w:cstheme="majorHAnsi"/>
          <w:lang w:val="es-ES"/>
        </w:rPr>
        <w:t>Deberá in</w:t>
      </w:r>
      <w:r>
        <w:rPr>
          <w:rFonts w:asciiTheme="majorHAnsi" w:hAnsiTheme="majorHAnsi" w:cstheme="majorHAnsi"/>
          <w:lang w:val="es-ES"/>
        </w:rPr>
        <w:t>dicar</w:t>
      </w:r>
      <w:r w:rsidRPr="00685D8A">
        <w:rPr>
          <w:rFonts w:asciiTheme="majorHAnsi" w:hAnsiTheme="majorHAnsi" w:cstheme="majorHAnsi"/>
          <w:lang w:val="es-ES"/>
        </w:rPr>
        <w:t>:</w:t>
      </w:r>
    </w:p>
    <w:p w14:paraId="464B1A2A" w14:textId="77777777" w:rsidR="00625E3D" w:rsidRDefault="00625E3D" w:rsidP="00625E3D">
      <w:pPr>
        <w:spacing w:after="0"/>
        <w:jc w:val="both"/>
        <w:rPr>
          <w:rFonts w:asciiTheme="majorHAnsi" w:hAnsiTheme="majorHAnsi" w:cstheme="majorHAnsi"/>
          <w:lang w:val="es-ES"/>
        </w:rPr>
      </w:pPr>
    </w:p>
    <w:p w14:paraId="7F1CBAFF" w14:textId="771C58AD" w:rsidR="00D607D0" w:rsidRDefault="00D607D0" w:rsidP="00625E3D">
      <w:pPr>
        <w:pStyle w:val="Prrafodelista"/>
        <w:numPr>
          <w:ilvl w:val="0"/>
          <w:numId w:val="14"/>
        </w:numPr>
        <w:spacing w:after="0"/>
        <w:jc w:val="both"/>
        <w:rPr>
          <w:rFonts w:asciiTheme="majorHAnsi" w:hAnsiTheme="majorHAnsi" w:cstheme="majorHAnsi"/>
          <w:lang w:val="es-ES"/>
        </w:rPr>
      </w:pPr>
      <w:r w:rsidRPr="00625E3D">
        <w:rPr>
          <w:rFonts w:asciiTheme="majorHAnsi" w:hAnsiTheme="majorHAnsi" w:cstheme="majorHAnsi"/>
          <w:lang w:val="es-ES"/>
        </w:rPr>
        <w:t xml:space="preserve">Lugar donde prestará el servicio: Las empresas interesadas deberán tener presencia permanente en Barranquilla y cobertura o alcance nacional e internacional.  </w:t>
      </w:r>
    </w:p>
    <w:p w14:paraId="1582E6A0" w14:textId="142AB9C3" w:rsidR="00625E3D" w:rsidRDefault="00625E3D" w:rsidP="00625E3D">
      <w:pPr>
        <w:spacing w:after="0"/>
        <w:jc w:val="both"/>
        <w:rPr>
          <w:rFonts w:asciiTheme="majorHAnsi" w:hAnsiTheme="majorHAnsi" w:cstheme="majorHAnsi"/>
          <w:lang w:val="es-ES"/>
        </w:rPr>
      </w:pPr>
    </w:p>
    <w:p w14:paraId="462529DB" w14:textId="1654DDE6" w:rsidR="00625E3D" w:rsidRPr="00625E3D" w:rsidRDefault="00625E3D" w:rsidP="00625E3D">
      <w:pPr>
        <w:pStyle w:val="Ttulo3"/>
        <w:rPr>
          <w:lang w:val="es-ES"/>
        </w:rPr>
      </w:pPr>
      <w:r>
        <w:rPr>
          <w:lang w:val="es-ES"/>
        </w:rPr>
        <w:t>Recurso técnico.</w:t>
      </w:r>
    </w:p>
    <w:p w14:paraId="692953B7" w14:textId="77777777" w:rsidR="00625E3D" w:rsidRDefault="00625E3D" w:rsidP="00D607D0">
      <w:pPr>
        <w:rPr>
          <w:rFonts w:asciiTheme="majorHAnsi" w:hAnsiTheme="majorHAnsi" w:cstheme="majorHAnsi"/>
          <w:lang w:val="es-ES"/>
        </w:rPr>
      </w:pPr>
    </w:p>
    <w:p w14:paraId="729673B3" w14:textId="77777777" w:rsidR="00625E3D" w:rsidRDefault="00D607D0" w:rsidP="00625E3D">
      <w:pPr>
        <w:spacing w:after="0"/>
        <w:jc w:val="both"/>
        <w:rPr>
          <w:rFonts w:asciiTheme="majorHAnsi" w:hAnsiTheme="majorHAnsi" w:cstheme="majorHAnsi"/>
          <w:lang w:val="es-ES"/>
        </w:rPr>
      </w:pPr>
      <w:r w:rsidRPr="00685D8A">
        <w:rPr>
          <w:rFonts w:asciiTheme="majorHAnsi" w:hAnsiTheme="majorHAnsi" w:cstheme="majorHAnsi"/>
          <w:lang w:val="es-ES"/>
        </w:rPr>
        <w:t>El Revisor Fiscal que resulte elegido deberá suministrar a su equipo de trabajo las herramientas necesarias para ejecutar su labor, garantizando el debido licenciamiento de los programas informáticos que lo requieran</w:t>
      </w:r>
      <w:r w:rsidR="00625E3D">
        <w:rPr>
          <w:rFonts w:asciiTheme="majorHAnsi" w:hAnsiTheme="majorHAnsi" w:cstheme="majorHAnsi"/>
          <w:lang w:val="es-ES"/>
        </w:rPr>
        <w:t>.</w:t>
      </w:r>
    </w:p>
    <w:p w14:paraId="3A42970B" w14:textId="77777777" w:rsidR="00625E3D" w:rsidRDefault="00625E3D" w:rsidP="00625E3D">
      <w:pPr>
        <w:spacing w:after="0"/>
        <w:jc w:val="both"/>
        <w:rPr>
          <w:rFonts w:asciiTheme="majorHAnsi" w:hAnsiTheme="majorHAnsi" w:cstheme="majorHAnsi"/>
          <w:lang w:val="es-ES"/>
        </w:rPr>
      </w:pPr>
    </w:p>
    <w:p w14:paraId="3A424BC0" w14:textId="3EC78788" w:rsidR="00625E3D" w:rsidRDefault="00D607D0" w:rsidP="00625E3D">
      <w:pPr>
        <w:spacing w:after="0"/>
        <w:jc w:val="both"/>
        <w:rPr>
          <w:rFonts w:asciiTheme="majorHAnsi" w:hAnsiTheme="majorHAnsi" w:cstheme="majorHAnsi"/>
          <w:lang w:val="es-ES"/>
        </w:rPr>
      </w:pPr>
      <w:r w:rsidRPr="00685D8A">
        <w:rPr>
          <w:rFonts w:asciiTheme="majorHAnsi" w:hAnsiTheme="majorHAnsi" w:cstheme="majorHAnsi"/>
          <w:lang w:val="es-ES"/>
        </w:rPr>
        <w:t>Las herramientas deberán contar como mínimo con las especificaciones acordes con la plataforma tecnológica y las políticas de Seguridad de la Información de la CCB.</w:t>
      </w:r>
    </w:p>
    <w:p w14:paraId="4CA10902" w14:textId="77777777" w:rsidR="00625E3D" w:rsidRDefault="00625E3D" w:rsidP="00625E3D">
      <w:pPr>
        <w:spacing w:after="0"/>
        <w:jc w:val="both"/>
        <w:rPr>
          <w:rFonts w:asciiTheme="majorHAnsi" w:hAnsiTheme="majorHAnsi" w:cstheme="majorHAnsi"/>
          <w:lang w:val="es-ES"/>
        </w:rPr>
      </w:pPr>
    </w:p>
    <w:p w14:paraId="58124792" w14:textId="77777777" w:rsidR="00625E3D" w:rsidRDefault="00D607D0" w:rsidP="00625E3D">
      <w:pPr>
        <w:spacing w:after="0"/>
        <w:jc w:val="both"/>
        <w:rPr>
          <w:rFonts w:asciiTheme="majorHAnsi" w:hAnsiTheme="majorHAnsi" w:cstheme="majorHAnsi"/>
          <w:lang w:val="es-ES"/>
        </w:rPr>
      </w:pPr>
      <w:r w:rsidRPr="00685D8A">
        <w:rPr>
          <w:rFonts w:asciiTheme="majorHAnsi" w:hAnsiTheme="majorHAnsi" w:cstheme="majorHAnsi"/>
          <w:lang w:val="es-ES"/>
        </w:rPr>
        <w:t>La revisoría fiscal contará con una oficina dentro de la CCB dotada de los muebles y enseres necesarios para que los ejecutivos de la revisoría desempeñen sus tareas</w:t>
      </w:r>
      <w:r w:rsidR="00625E3D">
        <w:rPr>
          <w:rFonts w:asciiTheme="majorHAnsi" w:hAnsiTheme="majorHAnsi" w:cstheme="majorHAnsi"/>
          <w:lang w:val="es-ES"/>
        </w:rPr>
        <w:t>.</w:t>
      </w:r>
    </w:p>
    <w:p w14:paraId="3C6C1791" w14:textId="77777777" w:rsidR="00625E3D" w:rsidRDefault="00625E3D" w:rsidP="00625E3D">
      <w:pPr>
        <w:spacing w:after="0"/>
        <w:jc w:val="both"/>
        <w:rPr>
          <w:rFonts w:asciiTheme="majorHAnsi" w:hAnsiTheme="majorHAnsi" w:cstheme="majorHAnsi"/>
          <w:lang w:val="es-ES"/>
        </w:rPr>
      </w:pPr>
    </w:p>
    <w:p w14:paraId="686EA3E0" w14:textId="10848785" w:rsidR="006D5A7E" w:rsidRDefault="00D607D0" w:rsidP="006D5A7E">
      <w:pPr>
        <w:spacing w:after="0"/>
        <w:jc w:val="both"/>
        <w:rPr>
          <w:rFonts w:asciiTheme="majorHAnsi" w:hAnsiTheme="majorHAnsi" w:cstheme="majorHAnsi"/>
          <w:lang w:val="es-ES"/>
        </w:rPr>
      </w:pPr>
      <w:r w:rsidRPr="00685D8A">
        <w:rPr>
          <w:rFonts w:asciiTheme="majorHAnsi" w:hAnsiTheme="majorHAnsi" w:cstheme="majorHAnsi"/>
          <w:lang w:val="es-ES"/>
        </w:rPr>
        <w:t>Nota: En la CCB se ha implementado un Sistema de Gestión de Seguridad de la información, con el que</w:t>
      </w:r>
      <w:r w:rsidR="006D5A7E">
        <w:rPr>
          <w:rFonts w:asciiTheme="majorHAnsi" w:hAnsiTheme="majorHAnsi" w:cstheme="majorHAnsi"/>
          <w:lang w:val="es-ES"/>
        </w:rPr>
        <w:t xml:space="preserve"> </w:t>
      </w:r>
      <w:r w:rsidRPr="00685D8A">
        <w:rPr>
          <w:rFonts w:asciiTheme="majorHAnsi" w:hAnsiTheme="majorHAnsi" w:cstheme="majorHAnsi"/>
          <w:lang w:val="es-ES"/>
        </w:rPr>
        <w:t xml:space="preserve">garantizamos la disponibilidad, integridad y confidencialidad de </w:t>
      </w:r>
      <w:r w:rsidR="00B36290" w:rsidRPr="00685D8A">
        <w:rPr>
          <w:rFonts w:asciiTheme="majorHAnsi" w:hAnsiTheme="majorHAnsi" w:cstheme="majorHAnsi"/>
          <w:lang w:val="es-ES"/>
        </w:rPr>
        <w:t>esta</w:t>
      </w:r>
      <w:r w:rsidRPr="00685D8A">
        <w:rPr>
          <w:rFonts w:asciiTheme="majorHAnsi" w:hAnsiTheme="majorHAnsi" w:cstheme="majorHAnsi"/>
          <w:lang w:val="es-ES"/>
        </w:rPr>
        <w:t>, elementos esenciales para el correcto desarrollo de nuestras actividades y cumplimiento de objetivos. De esta manera quien resulte elegido deberá acogerse a las polí</w:t>
      </w:r>
      <w:r w:rsidR="006D5A7E">
        <w:rPr>
          <w:rFonts w:asciiTheme="majorHAnsi" w:hAnsiTheme="majorHAnsi" w:cstheme="majorHAnsi"/>
          <w:lang w:val="es-ES"/>
        </w:rPr>
        <w:t>t</w:t>
      </w:r>
      <w:r w:rsidRPr="00685D8A">
        <w:rPr>
          <w:rFonts w:asciiTheme="majorHAnsi" w:hAnsiTheme="majorHAnsi" w:cstheme="majorHAnsi"/>
          <w:lang w:val="es-ES"/>
        </w:rPr>
        <w:t>icas implementadas por la CCB para tal</w:t>
      </w:r>
      <w:r w:rsidR="006D5A7E">
        <w:rPr>
          <w:rFonts w:asciiTheme="majorHAnsi" w:hAnsiTheme="majorHAnsi" w:cstheme="majorHAnsi"/>
          <w:lang w:val="es-ES"/>
        </w:rPr>
        <w:t xml:space="preserve"> </w:t>
      </w:r>
      <w:r w:rsidRPr="00685D8A">
        <w:rPr>
          <w:rFonts w:asciiTheme="majorHAnsi" w:hAnsiTheme="majorHAnsi" w:cstheme="majorHAnsi"/>
          <w:lang w:val="es-ES"/>
        </w:rPr>
        <w:t>efecto.</w:t>
      </w:r>
    </w:p>
    <w:p w14:paraId="2D86B5EC" w14:textId="77777777" w:rsidR="006D5A7E" w:rsidRDefault="006D5A7E" w:rsidP="006D5A7E">
      <w:pPr>
        <w:spacing w:after="0"/>
        <w:jc w:val="both"/>
        <w:rPr>
          <w:rFonts w:asciiTheme="majorHAnsi" w:hAnsiTheme="majorHAnsi" w:cstheme="majorHAnsi"/>
          <w:lang w:val="es-ES"/>
        </w:rPr>
      </w:pPr>
    </w:p>
    <w:p w14:paraId="4B0BFBD6" w14:textId="18BB35FC" w:rsidR="00D607D0" w:rsidRDefault="00D607D0" w:rsidP="006D5A7E">
      <w:pPr>
        <w:spacing w:after="0"/>
        <w:jc w:val="both"/>
        <w:rPr>
          <w:rFonts w:asciiTheme="majorHAnsi" w:hAnsiTheme="majorHAnsi" w:cstheme="majorHAnsi"/>
          <w:lang w:val="es-ES"/>
        </w:rPr>
      </w:pPr>
      <w:r w:rsidRPr="00685D8A">
        <w:rPr>
          <w:rFonts w:asciiTheme="majorHAnsi" w:hAnsiTheme="majorHAnsi" w:cstheme="majorHAnsi"/>
          <w:lang w:val="es-ES"/>
        </w:rPr>
        <w:t>El participante deberá manifestar en su propuesta que se adherirá a lo establecido por la CCB al respecto.</w:t>
      </w:r>
    </w:p>
    <w:p w14:paraId="6112B0E7" w14:textId="25197C24" w:rsidR="006D5A7E" w:rsidRDefault="006D5A7E" w:rsidP="006D5A7E">
      <w:pPr>
        <w:spacing w:after="0"/>
        <w:jc w:val="both"/>
        <w:rPr>
          <w:rFonts w:asciiTheme="majorHAnsi" w:hAnsiTheme="majorHAnsi" w:cstheme="majorHAnsi"/>
          <w:lang w:val="es-ES"/>
        </w:rPr>
      </w:pPr>
    </w:p>
    <w:p w14:paraId="5DBC2BF8" w14:textId="406FA8C6" w:rsidR="006D5A7E" w:rsidRPr="00685D8A" w:rsidRDefault="006D5A7E" w:rsidP="006D5A7E">
      <w:pPr>
        <w:pStyle w:val="Ttulo2"/>
        <w:rPr>
          <w:lang w:val="es-ES"/>
        </w:rPr>
      </w:pPr>
      <w:r>
        <w:rPr>
          <w:lang w:val="es-ES"/>
        </w:rPr>
        <w:t>Metodología</w:t>
      </w:r>
    </w:p>
    <w:p w14:paraId="66608ADE" w14:textId="77777777" w:rsidR="006D5A7E" w:rsidRDefault="006D5A7E" w:rsidP="00D607D0">
      <w:pPr>
        <w:rPr>
          <w:rFonts w:asciiTheme="majorHAnsi" w:hAnsiTheme="majorHAnsi" w:cstheme="majorHAnsi"/>
          <w:lang w:val="es-ES"/>
        </w:rPr>
      </w:pPr>
    </w:p>
    <w:p w14:paraId="4BA82C1A" w14:textId="77777777" w:rsidR="006D5A7E" w:rsidRDefault="006D5A7E" w:rsidP="006D5A7E">
      <w:pPr>
        <w:pStyle w:val="Textoindependiente"/>
        <w:spacing w:line="302" w:lineRule="auto"/>
        <w:ind w:right="-93"/>
        <w:jc w:val="both"/>
        <w:rPr>
          <w:rFonts w:asciiTheme="majorHAnsi" w:eastAsiaTheme="minorHAnsi" w:hAnsiTheme="majorHAnsi" w:cstheme="majorHAnsi"/>
          <w:sz w:val="22"/>
          <w:szCs w:val="22"/>
          <w:lang w:val="es-ES"/>
        </w:rPr>
      </w:pPr>
      <w:r w:rsidRPr="006D5A7E">
        <w:rPr>
          <w:rFonts w:asciiTheme="majorHAnsi" w:eastAsiaTheme="minorHAnsi" w:hAnsiTheme="majorHAnsi" w:cstheme="majorHAnsi"/>
          <w:sz w:val="22"/>
          <w:szCs w:val="22"/>
          <w:lang w:val="es-ES"/>
        </w:rPr>
        <w:t>La propuesta deberá contener la descripción de la metodología y el plan de trabajo que se seguirá en la ejecución de los trabajos.</w:t>
      </w:r>
    </w:p>
    <w:p w14:paraId="4E4785A0" w14:textId="77777777" w:rsidR="006D5A7E" w:rsidRDefault="006D5A7E" w:rsidP="006D5A7E">
      <w:pPr>
        <w:pStyle w:val="Textoindependiente"/>
        <w:spacing w:line="302" w:lineRule="auto"/>
        <w:ind w:right="-93"/>
        <w:jc w:val="both"/>
        <w:rPr>
          <w:rFonts w:asciiTheme="majorHAnsi" w:eastAsiaTheme="minorHAnsi" w:hAnsiTheme="majorHAnsi" w:cstheme="majorHAnsi"/>
          <w:sz w:val="22"/>
          <w:szCs w:val="22"/>
          <w:lang w:val="es-ES"/>
        </w:rPr>
      </w:pPr>
    </w:p>
    <w:p w14:paraId="50FFD718" w14:textId="0DB0AF73" w:rsidR="006D5A7E" w:rsidRPr="006D5A7E" w:rsidRDefault="006D5A7E" w:rsidP="006D5A7E">
      <w:pPr>
        <w:pStyle w:val="Textoindependiente"/>
        <w:spacing w:line="302" w:lineRule="auto"/>
        <w:ind w:right="-93"/>
        <w:jc w:val="both"/>
        <w:rPr>
          <w:rFonts w:asciiTheme="majorHAnsi" w:eastAsiaTheme="minorHAnsi" w:hAnsiTheme="majorHAnsi" w:cstheme="majorHAnsi"/>
          <w:sz w:val="22"/>
          <w:szCs w:val="22"/>
          <w:lang w:val="es-ES"/>
        </w:rPr>
      </w:pPr>
      <w:r w:rsidRPr="006D5A7E">
        <w:rPr>
          <w:rFonts w:asciiTheme="majorHAnsi" w:eastAsiaTheme="minorHAnsi" w:hAnsiTheme="majorHAnsi" w:cstheme="majorHAnsi"/>
          <w:sz w:val="22"/>
          <w:szCs w:val="22"/>
          <w:lang w:val="es-ES"/>
        </w:rPr>
        <w:t xml:space="preserve">En ella se explicará el plan de trabajo y los planes de auditorías con su respectivo cronograma de </w:t>
      </w:r>
      <w:r w:rsidRPr="006D5A7E">
        <w:rPr>
          <w:rFonts w:asciiTheme="majorHAnsi" w:eastAsiaTheme="minorHAnsi" w:hAnsiTheme="majorHAnsi" w:cstheme="majorHAnsi"/>
          <w:sz w:val="22"/>
          <w:szCs w:val="22"/>
          <w:lang w:val="es-ES"/>
        </w:rPr>
        <w:lastRenderedPageBreak/>
        <w:t>ejecución con las modificaciones y adiciones que recomiende el participante para cumplir a cabalidad el objeto propuesto.</w:t>
      </w:r>
    </w:p>
    <w:p w14:paraId="01EB81A6" w14:textId="28DE2378" w:rsidR="006D5A7E" w:rsidRDefault="006D5A7E" w:rsidP="006D5A7E">
      <w:pPr>
        <w:pStyle w:val="Textoindependiente"/>
        <w:spacing w:before="5"/>
        <w:rPr>
          <w:sz w:val="36"/>
        </w:rPr>
      </w:pPr>
    </w:p>
    <w:p w14:paraId="0399B7B0" w14:textId="7BD06F74" w:rsidR="00D607D0" w:rsidRDefault="006D5A7E" w:rsidP="00D607D0">
      <w:pPr>
        <w:pStyle w:val="Ttulo2"/>
      </w:pPr>
      <w:r>
        <w:t>Personal</w:t>
      </w:r>
    </w:p>
    <w:p w14:paraId="27E039A7" w14:textId="77777777" w:rsidR="006D5A7E" w:rsidRPr="006D5A7E" w:rsidRDefault="006D5A7E" w:rsidP="006D5A7E">
      <w:pPr>
        <w:rPr>
          <w:lang w:val="es-ES"/>
        </w:rPr>
      </w:pPr>
    </w:p>
    <w:p w14:paraId="51981E9C" w14:textId="37938215" w:rsidR="006D5A7E" w:rsidRDefault="00D607D0" w:rsidP="006D5A7E">
      <w:pPr>
        <w:spacing w:after="0"/>
        <w:jc w:val="both"/>
        <w:rPr>
          <w:rFonts w:asciiTheme="majorHAnsi" w:hAnsiTheme="majorHAnsi" w:cstheme="majorHAnsi"/>
          <w:lang w:val="es-ES"/>
        </w:rPr>
      </w:pPr>
      <w:r w:rsidRPr="00685D8A">
        <w:rPr>
          <w:rFonts w:asciiTheme="majorHAnsi" w:hAnsiTheme="majorHAnsi" w:cstheme="majorHAnsi"/>
          <w:lang w:val="es-ES"/>
        </w:rPr>
        <w:t>El participante que resulte elegido por votación para el cargo de Revisor Fiscal de la CCB deberá contratar por su cuenta y riesgo el personal que requiera para el cumplimiento de las funciones propias del servicio que va a prestar. Queda claramente establecido que entre dicho personal y la CCB no existirá ninguna vinculación de carácter laboral pues será contratado directamente por quien resulte elegido como Revisor Fiscal; por tanto, los salarios, prestaciones sociales e indemnizaciones, aportes a la seguridad social y/o aportes parafiscales que se causen con relación a ese personal, serán cubiertos por este en su calidad de empleador de acuerdo con la normatividad vigente.</w:t>
      </w:r>
    </w:p>
    <w:p w14:paraId="16FFA456" w14:textId="77777777" w:rsidR="006D5A7E" w:rsidRDefault="006D5A7E" w:rsidP="006D5A7E">
      <w:pPr>
        <w:spacing w:after="0"/>
        <w:jc w:val="both"/>
        <w:rPr>
          <w:rFonts w:asciiTheme="majorHAnsi" w:hAnsiTheme="majorHAnsi" w:cstheme="majorHAnsi"/>
          <w:lang w:val="es-ES"/>
        </w:rPr>
      </w:pPr>
    </w:p>
    <w:p w14:paraId="75B4DFDF" w14:textId="7C4A8F47" w:rsidR="006D5A7E" w:rsidRDefault="006D5A7E" w:rsidP="006D5A7E">
      <w:pPr>
        <w:spacing w:after="0"/>
        <w:jc w:val="both"/>
        <w:rPr>
          <w:rFonts w:asciiTheme="majorHAnsi" w:hAnsiTheme="majorHAnsi" w:cstheme="majorHAnsi"/>
          <w:color w:val="161616"/>
          <w:w w:val="105"/>
        </w:rPr>
      </w:pPr>
      <w:r w:rsidRPr="006D5A7E">
        <w:rPr>
          <w:rFonts w:asciiTheme="majorHAnsi" w:hAnsiTheme="majorHAnsi" w:cstheme="majorHAnsi"/>
          <w:color w:val="070707"/>
        </w:rPr>
        <w:t>Ig</w:t>
      </w:r>
      <w:r w:rsidRPr="006D5A7E">
        <w:rPr>
          <w:rFonts w:asciiTheme="majorHAnsi" w:hAnsiTheme="majorHAnsi" w:cstheme="majorHAnsi"/>
          <w:color w:val="070707"/>
          <w:w w:val="105"/>
        </w:rPr>
        <w:t>ua</w:t>
      </w:r>
      <w:r w:rsidRPr="006D5A7E">
        <w:rPr>
          <w:rFonts w:asciiTheme="majorHAnsi" w:hAnsiTheme="majorHAnsi" w:cstheme="majorHAnsi"/>
          <w:color w:val="2F2F2F"/>
          <w:w w:val="105"/>
        </w:rPr>
        <w:t>l</w:t>
      </w:r>
      <w:r w:rsidRPr="006D5A7E">
        <w:rPr>
          <w:rFonts w:asciiTheme="majorHAnsi" w:hAnsiTheme="majorHAnsi" w:cstheme="majorHAnsi"/>
          <w:color w:val="070707"/>
          <w:w w:val="105"/>
        </w:rPr>
        <w:t xml:space="preserve">mente, </w:t>
      </w:r>
      <w:r w:rsidRPr="006D5A7E">
        <w:rPr>
          <w:rFonts w:asciiTheme="majorHAnsi" w:hAnsiTheme="majorHAnsi" w:cstheme="majorHAnsi"/>
          <w:color w:val="161616"/>
          <w:w w:val="105"/>
        </w:rPr>
        <w:t xml:space="preserve">con </w:t>
      </w:r>
      <w:r w:rsidRPr="006D5A7E">
        <w:rPr>
          <w:rFonts w:asciiTheme="majorHAnsi" w:hAnsiTheme="majorHAnsi" w:cstheme="majorHAnsi"/>
          <w:color w:val="2F2F2F"/>
          <w:w w:val="105"/>
        </w:rPr>
        <w:t xml:space="preserve">la </w:t>
      </w:r>
      <w:r w:rsidRPr="006D5A7E">
        <w:rPr>
          <w:rFonts w:asciiTheme="majorHAnsi" w:hAnsiTheme="majorHAnsi" w:cstheme="majorHAnsi"/>
          <w:color w:val="161616"/>
          <w:w w:val="105"/>
        </w:rPr>
        <w:t xml:space="preserve">presentación </w:t>
      </w:r>
      <w:r w:rsidRPr="006D5A7E">
        <w:rPr>
          <w:rFonts w:asciiTheme="majorHAnsi" w:hAnsiTheme="majorHAnsi" w:cstheme="majorHAnsi"/>
          <w:color w:val="070707"/>
          <w:w w:val="105"/>
        </w:rPr>
        <w:t xml:space="preserve">de la factura </w:t>
      </w:r>
      <w:r w:rsidRPr="006D5A7E">
        <w:rPr>
          <w:rFonts w:asciiTheme="majorHAnsi" w:hAnsiTheme="majorHAnsi" w:cstheme="majorHAnsi"/>
          <w:color w:val="161616"/>
          <w:w w:val="105"/>
        </w:rPr>
        <w:t xml:space="preserve">mensual </w:t>
      </w:r>
      <w:r w:rsidRPr="006D5A7E">
        <w:rPr>
          <w:rFonts w:asciiTheme="majorHAnsi" w:hAnsiTheme="majorHAnsi" w:cstheme="majorHAnsi"/>
          <w:color w:val="070707"/>
          <w:w w:val="105"/>
        </w:rPr>
        <w:t xml:space="preserve">deberá </w:t>
      </w:r>
      <w:r w:rsidRPr="006D5A7E">
        <w:rPr>
          <w:rFonts w:asciiTheme="majorHAnsi" w:hAnsiTheme="majorHAnsi" w:cstheme="majorHAnsi"/>
          <w:color w:val="161616"/>
          <w:w w:val="105"/>
        </w:rPr>
        <w:t xml:space="preserve">aportar el certificado </w:t>
      </w:r>
      <w:r w:rsidRPr="006D5A7E">
        <w:rPr>
          <w:rFonts w:asciiTheme="majorHAnsi" w:hAnsiTheme="majorHAnsi" w:cstheme="majorHAnsi"/>
          <w:color w:val="070707"/>
          <w:w w:val="105"/>
        </w:rPr>
        <w:t xml:space="preserve">donde </w:t>
      </w:r>
      <w:r w:rsidRPr="006D5A7E">
        <w:rPr>
          <w:rFonts w:asciiTheme="majorHAnsi" w:hAnsiTheme="majorHAnsi" w:cstheme="majorHAnsi"/>
          <w:color w:val="161616"/>
          <w:w w:val="105"/>
        </w:rPr>
        <w:t xml:space="preserve">acredite el cumplimiento </w:t>
      </w:r>
      <w:r w:rsidRPr="006D5A7E">
        <w:rPr>
          <w:rFonts w:asciiTheme="majorHAnsi" w:hAnsiTheme="majorHAnsi" w:cstheme="majorHAnsi"/>
          <w:color w:val="070707"/>
          <w:w w:val="105"/>
        </w:rPr>
        <w:t xml:space="preserve">de </w:t>
      </w:r>
      <w:r w:rsidRPr="006D5A7E">
        <w:rPr>
          <w:rFonts w:asciiTheme="majorHAnsi" w:hAnsiTheme="majorHAnsi" w:cstheme="majorHAnsi"/>
          <w:color w:val="2F2F2F"/>
          <w:w w:val="105"/>
        </w:rPr>
        <w:t xml:space="preserve">las </w:t>
      </w:r>
      <w:r w:rsidRPr="006D5A7E">
        <w:rPr>
          <w:rFonts w:asciiTheme="majorHAnsi" w:hAnsiTheme="majorHAnsi" w:cstheme="majorHAnsi"/>
          <w:color w:val="161616"/>
          <w:w w:val="105"/>
        </w:rPr>
        <w:t xml:space="preserve">obligaciones </w:t>
      </w:r>
      <w:r w:rsidRPr="006D5A7E">
        <w:rPr>
          <w:rFonts w:asciiTheme="majorHAnsi" w:hAnsiTheme="majorHAnsi" w:cstheme="majorHAnsi"/>
          <w:color w:val="070707"/>
        </w:rPr>
        <w:t>parafis</w:t>
      </w:r>
      <w:r w:rsidRPr="006D5A7E">
        <w:rPr>
          <w:rFonts w:asciiTheme="majorHAnsi" w:hAnsiTheme="majorHAnsi" w:cstheme="majorHAnsi"/>
          <w:color w:val="070707"/>
          <w:w w:val="105"/>
        </w:rPr>
        <w:t>ca</w:t>
      </w:r>
      <w:r w:rsidRPr="006D5A7E">
        <w:rPr>
          <w:rFonts w:asciiTheme="majorHAnsi" w:hAnsiTheme="majorHAnsi" w:cstheme="majorHAnsi"/>
          <w:color w:val="2F2F2F"/>
          <w:w w:val="105"/>
        </w:rPr>
        <w:t xml:space="preserve">les </w:t>
      </w:r>
      <w:r w:rsidRPr="006D5A7E">
        <w:rPr>
          <w:rFonts w:asciiTheme="majorHAnsi" w:hAnsiTheme="majorHAnsi" w:cstheme="majorHAnsi"/>
          <w:color w:val="161616"/>
          <w:w w:val="105"/>
        </w:rPr>
        <w:t xml:space="preserve">y </w:t>
      </w:r>
      <w:r w:rsidRPr="006D5A7E">
        <w:rPr>
          <w:rFonts w:asciiTheme="majorHAnsi" w:hAnsiTheme="majorHAnsi" w:cstheme="majorHAnsi"/>
          <w:color w:val="070707"/>
          <w:w w:val="105"/>
        </w:rPr>
        <w:t xml:space="preserve">de </w:t>
      </w:r>
      <w:r w:rsidRPr="006D5A7E">
        <w:rPr>
          <w:rFonts w:asciiTheme="majorHAnsi" w:hAnsiTheme="majorHAnsi" w:cstheme="majorHAnsi"/>
          <w:color w:val="2F2F2F"/>
          <w:w w:val="105"/>
        </w:rPr>
        <w:t xml:space="preserve">la </w:t>
      </w:r>
      <w:r w:rsidRPr="006D5A7E">
        <w:rPr>
          <w:rFonts w:asciiTheme="majorHAnsi" w:hAnsiTheme="majorHAnsi" w:cstheme="majorHAnsi"/>
          <w:color w:val="161616"/>
          <w:w w:val="105"/>
        </w:rPr>
        <w:t>seguridad social.</w:t>
      </w:r>
    </w:p>
    <w:p w14:paraId="5367920D" w14:textId="475ACEEB" w:rsidR="006D5A7E" w:rsidRDefault="006D5A7E" w:rsidP="006D5A7E">
      <w:pPr>
        <w:spacing w:after="0"/>
        <w:jc w:val="both"/>
        <w:rPr>
          <w:rFonts w:asciiTheme="majorHAnsi" w:hAnsiTheme="majorHAnsi" w:cstheme="majorHAnsi"/>
          <w:color w:val="161616"/>
          <w:w w:val="105"/>
        </w:rPr>
      </w:pPr>
    </w:p>
    <w:p w14:paraId="01C0F12E" w14:textId="76D9A1D3" w:rsidR="006D5A7E" w:rsidRPr="006D5A7E" w:rsidRDefault="006D5A7E" w:rsidP="006D5A7E">
      <w:pPr>
        <w:pStyle w:val="Ttulo1"/>
        <w:rPr>
          <w:lang w:val="es-ES"/>
        </w:rPr>
      </w:pPr>
      <w:r>
        <w:rPr>
          <w:lang w:val="es-ES"/>
        </w:rPr>
        <w:t>CONDICIONES DE PARTICIPACIÓN</w:t>
      </w:r>
    </w:p>
    <w:p w14:paraId="2B35C115" w14:textId="63D6F418" w:rsidR="004C3483" w:rsidRDefault="004C3483" w:rsidP="003E74CB">
      <w:pPr>
        <w:rPr>
          <w:rFonts w:asciiTheme="majorHAnsi" w:hAnsiTheme="majorHAnsi" w:cstheme="majorHAnsi"/>
          <w:lang w:val="es-ES"/>
        </w:rPr>
      </w:pPr>
    </w:p>
    <w:p w14:paraId="21C6775E" w14:textId="77777777" w:rsidR="009B39D5" w:rsidRDefault="009B39D5" w:rsidP="009B39D5">
      <w:pPr>
        <w:spacing w:after="0"/>
        <w:jc w:val="both"/>
        <w:rPr>
          <w:rFonts w:asciiTheme="majorHAnsi" w:hAnsiTheme="majorHAnsi" w:cstheme="majorHAnsi"/>
          <w:lang w:val="es-ES"/>
        </w:rPr>
      </w:pPr>
      <w:r w:rsidRPr="009B39D5">
        <w:rPr>
          <w:rFonts w:asciiTheme="majorHAnsi" w:hAnsiTheme="majorHAnsi" w:cstheme="majorHAnsi"/>
          <w:lang w:val="es-ES"/>
        </w:rPr>
        <w:t>El participante deberá elaborar la propuesta de acuerdo con lo establecido en este documento y anexar</w:t>
      </w:r>
      <w:r>
        <w:rPr>
          <w:rFonts w:asciiTheme="majorHAnsi" w:hAnsiTheme="majorHAnsi" w:cstheme="majorHAnsi"/>
          <w:lang w:val="es-ES"/>
        </w:rPr>
        <w:t xml:space="preserve"> </w:t>
      </w:r>
      <w:r w:rsidRPr="009B39D5">
        <w:rPr>
          <w:rFonts w:asciiTheme="majorHAnsi" w:hAnsiTheme="majorHAnsi" w:cstheme="majorHAnsi"/>
          <w:lang w:val="es-ES"/>
        </w:rPr>
        <w:t xml:space="preserve">la documentación solicitada. </w:t>
      </w:r>
    </w:p>
    <w:p w14:paraId="451BC07E" w14:textId="77777777" w:rsidR="009B39D5" w:rsidRDefault="009B39D5" w:rsidP="009B39D5">
      <w:pPr>
        <w:spacing w:after="0"/>
        <w:jc w:val="both"/>
        <w:rPr>
          <w:rFonts w:asciiTheme="majorHAnsi" w:hAnsiTheme="majorHAnsi" w:cstheme="majorHAnsi"/>
          <w:lang w:val="es-ES"/>
        </w:rPr>
      </w:pPr>
    </w:p>
    <w:p w14:paraId="42A453A5" w14:textId="77777777" w:rsidR="009B39D5" w:rsidRPr="002766FD" w:rsidRDefault="009B39D5" w:rsidP="51CD38E3">
      <w:pPr>
        <w:spacing w:after="0"/>
        <w:jc w:val="both"/>
        <w:rPr>
          <w:rFonts w:asciiTheme="majorHAnsi" w:hAnsiTheme="majorHAnsi" w:cstheme="majorBidi"/>
          <w:lang w:val="es-ES"/>
        </w:rPr>
      </w:pPr>
      <w:r w:rsidRPr="002766FD">
        <w:rPr>
          <w:rFonts w:asciiTheme="majorHAnsi" w:hAnsiTheme="majorHAnsi" w:cstheme="majorBidi"/>
          <w:lang w:val="es-ES"/>
        </w:rPr>
        <w:t>Únicamente serán admisibles las propuestas que reúnan y correspondan en forma inequívoca a los requerimientos y especificaciones del objeto a contratar, establecidos por la CCB. A continuación, se indica la forma, los requisitos, formatos, anexos y demás informaciones relevantes para la elaboración de la propuesta.</w:t>
      </w:r>
    </w:p>
    <w:p w14:paraId="1A0E0D8A" w14:textId="77777777" w:rsidR="009B39D5" w:rsidRPr="002766FD" w:rsidRDefault="009B39D5" w:rsidP="51CD38E3">
      <w:pPr>
        <w:spacing w:after="0"/>
        <w:jc w:val="both"/>
        <w:rPr>
          <w:rFonts w:asciiTheme="majorHAnsi" w:hAnsiTheme="majorHAnsi" w:cstheme="majorBidi"/>
          <w:lang w:val="es-ES"/>
        </w:rPr>
      </w:pPr>
    </w:p>
    <w:p w14:paraId="485F3218" w14:textId="3F603D32" w:rsidR="009B39D5" w:rsidRDefault="009B39D5" w:rsidP="51CD38E3">
      <w:pPr>
        <w:spacing w:after="0"/>
        <w:jc w:val="both"/>
        <w:rPr>
          <w:rFonts w:asciiTheme="majorHAnsi" w:hAnsiTheme="majorHAnsi" w:cstheme="majorBidi"/>
          <w:lang w:val="es-ES"/>
        </w:rPr>
      </w:pPr>
      <w:r w:rsidRPr="002766FD">
        <w:rPr>
          <w:rFonts w:asciiTheme="majorHAnsi" w:hAnsiTheme="majorHAnsi" w:cstheme="majorBidi"/>
          <w:lang w:val="es-ES"/>
        </w:rPr>
        <w:t>Si el participante no diligencia los formatos de la manera requerida o el equipo evaluador encuentra dificultades para su análisis y evaluación, la CCB podrá rechazar la propuesta.</w:t>
      </w:r>
    </w:p>
    <w:p w14:paraId="6A186EA5" w14:textId="465994B8" w:rsidR="009B39D5" w:rsidRDefault="009B39D5" w:rsidP="009B39D5">
      <w:pPr>
        <w:spacing w:after="0"/>
        <w:jc w:val="both"/>
        <w:rPr>
          <w:rFonts w:asciiTheme="majorHAnsi" w:hAnsiTheme="majorHAnsi" w:cstheme="majorHAnsi"/>
          <w:lang w:val="es-ES"/>
        </w:rPr>
      </w:pPr>
    </w:p>
    <w:p w14:paraId="75AB3C72" w14:textId="2F8A3786" w:rsidR="009B39D5" w:rsidRDefault="009B39D5" w:rsidP="009B39D5">
      <w:pPr>
        <w:pStyle w:val="Ttulo2"/>
        <w:rPr>
          <w:lang w:val="es-ES"/>
        </w:rPr>
      </w:pPr>
      <w:r>
        <w:rPr>
          <w:lang w:val="es-ES"/>
        </w:rPr>
        <w:t>Documentos de la propuesta</w:t>
      </w:r>
    </w:p>
    <w:p w14:paraId="6480E8C5" w14:textId="406EBD49" w:rsidR="009B39D5" w:rsidRDefault="009B39D5" w:rsidP="009B39D5">
      <w:pPr>
        <w:rPr>
          <w:lang w:val="es-ES"/>
        </w:rPr>
      </w:pPr>
    </w:p>
    <w:p w14:paraId="28E33BEA" w14:textId="41E91EE2" w:rsidR="009B39D5" w:rsidRDefault="009B39D5" w:rsidP="00B36290">
      <w:pPr>
        <w:spacing w:before="194" w:line="276" w:lineRule="auto"/>
        <w:ind w:right="-93"/>
        <w:jc w:val="both"/>
        <w:rPr>
          <w:rFonts w:asciiTheme="majorHAnsi" w:hAnsiTheme="majorHAnsi" w:cstheme="majorHAnsi"/>
          <w:lang w:val="es-ES"/>
        </w:rPr>
      </w:pPr>
      <w:r w:rsidRPr="009B39D5">
        <w:rPr>
          <w:rFonts w:asciiTheme="majorHAnsi" w:hAnsiTheme="majorHAnsi" w:cstheme="majorHAnsi"/>
          <w:lang w:val="es-ES"/>
        </w:rPr>
        <w:t>Con su propuesta los participantes deberán presentar la siguiente documentación</w:t>
      </w:r>
      <w:r>
        <w:rPr>
          <w:rFonts w:asciiTheme="majorHAnsi" w:hAnsiTheme="majorHAnsi" w:cstheme="majorHAnsi"/>
          <w:lang w:val="es-ES"/>
        </w:rPr>
        <w:t xml:space="preserve"> </w:t>
      </w:r>
      <w:r w:rsidRPr="009B39D5">
        <w:rPr>
          <w:rFonts w:asciiTheme="majorHAnsi" w:hAnsiTheme="majorHAnsi" w:cstheme="majorHAnsi"/>
          <w:lang w:val="es-ES"/>
        </w:rPr>
        <w:t>y formatos anexos debidamente diligenciados, los cuales permiten valorar el cumplimiento o no de sus respectivas propuestas.</w:t>
      </w:r>
    </w:p>
    <w:p w14:paraId="2752A6B6" w14:textId="28D24918" w:rsidR="009B39D5" w:rsidRDefault="009B39D5" w:rsidP="009B39D5">
      <w:pPr>
        <w:spacing w:before="194" w:line="343" w:lineRule="auto"/>
        <w:ind w:right="-93"/>
        <w:jc w:val="both"/>
        <w:rPr>
          <w:rFonts w:asciiTheme="majorHAnsi" w:hAnsiTheme="majorHAnsi" w:cstheme="majorHAnsi"/>
          <w:lang w:val="es-ES"/>
        </w:rPr>
      </w:pPr>
    </w:p>
    <w:p w14:paraId="264AE14E" w14:textId="592F3029" w:rsidR="009B39D5" w:rsidRDefault="009B39D5" w:rsidP="009B39D5">
      <w:pPr>
        <w:pStyle w:val="Ttulo3"/>
        <w:rPr>
          <w:lang w:val="es-ES"/>
        </w:rPr>
      </w:pPr>
      <w:r>
        <w:rPr>
          <w:lang w:val="es-ES"/>
        </w:rPr>
        <w:lastRenderedPageBreak/>
        <w:t xml:space="preserve">Los siguientes son </w:t>
      </w:r>
      <w:r w:rsidR="00DB2D0E">
        <w:rPr>
          <w:lang w:val="es-ES"/>
        </w:rPr>
        <w:t>lo</w:t>
      </w:r>
      <w:r>
        <w:rPr>
          <w:lang w:val="es-ES"/>
        </w:rPr>
        <w:t xml:space="preserve">s </w:t>
      </w:r>
      <w:r w:rsidRPr="00DB2D0E">
        <w:rPr>
          <w:lang w:val="es-ES"/>
        </w:rPr>
        <w:t>requisitos e</w:t>
      </w:r>
      <w:r w:rsidR="00DB2D0E" w:rsidRPr="00DB2D0E">
        <w:rPr>
          <w:lang w:val="es-ES"/>
        </w:rPr>
        <w:t>xigidos para la presentación de la propuesta</w:t>
      </w:r>
      <w:r>
        <w:rPr>
          <w:lang w:val="es-ES"/>
        </w:rPr>
        <w:t>:</w:t>
      </w:r>
    </w:p>
    <w:p w14:paraId="31124501" w14:textId="24EDF748" w:rsidR="009B39D5" w:rsidRDefault="009B39D5" w:rsidP="009B39D5">
      <w:pPr>
        <w:rPr>
          <w:lang w:val="es-ES"/>
        </w:rPr>
      </w:pPr>
    </w:p>
    <w:p w14:paraId="34EDDC61" w14:textId="2D4AF979" w:rsidR="009B39D5" w:rsidRDefault="009B39D5" w:rsidP="000A16E7">
      <w:pPr>
        <w:spacing w:after="0"/>
        <w:jc w:val="both"/>
        <w:rPr>
          <w:rFonts w:asciiTheme="majorHAnsi" w:hAnsiTheme="majorHAnsi" w:cstheme="majorHAnsi"/>
          <w:lang w:val="es-ES"/>
        </w:rPr>
      </w:pPr>
      <w:r w:rsidRPr="00B36290">
        <w:rPr>
          <w:rFonts w:asciiTheme="majorHAnsi" w:hAnsiTheme="majorHAnsi" w:cstheme="majorHAnsi"/>
          <w:lang w:val="es-ES"/>
        </w:rPr>
        <w:t>La propuesta que no cumpla con la totalidad de los siguientes requisitos NO será evaluada</w:t>
      </w:r>
      <w:r w:rsidR="00DB2D0E">
        <w:rPr>
          <w:rFonts w:asciiTheme="majorHAnsi" w:hAnsiTheme="majorHAnsi" w:cstheme="majorHAnsi"/>
          <w:lang w:val="es-ES"/>
        </w:rPr>
        <w:t>.</w:t>
      </w:r>
    </w:p>
    <w:p w14:paraId="305159DF" w14:textId="77777777" w:rsidR="000A16E7" w:rsidRPr="00B36290" w:rsidRDefault="000A16E7" w:rsidP="000A16E7">
      <w:pPr>
        <w:spacing w:after="0"/>
        <w:jc w:val="both"/>
        <w:rPr>
          <w:rFonts w:asciiTheme="majorHAnsi" w:hAnsiTheme="majorHAnsi" w:cstheme="majorHAnsi"/>
          <w:lang w:val="es-ES"/>
        </w:rPr>
      </w:pPr>
    </w:p>
    <w:p w14:paraId="3324E1FD" w14:textId="0CCF55CB" w:rsidR="009B39D5" w:rsidRDefault="009B39D5" w:rsidP="000A16E7">
      <w:pPr>
        <w:pStyle w:val="Prrafodelista"/>
        <w:numPr>
          <w:ilvl w:val="0"/>
          <w:numId w:val="15"/>
        </w:numPr>
        <w:spacing w:after="0"/>
        <w:jc w:val="both"/>
        <w:rPr>
          <w:rFonts w:asciiTheme="majorHAnsi" w:hAnsiTheme="majorHAnsi" w:cstheme="majorHAnsi"/>
          <w:lang w:val="es-ES"/>
        </w:rPr>
      </w:pPr>
      <w:r w:rsidRPr="00B36290">
        <w:rPr>
          <w:rFonts w:asciiTheme="majorHAnsi" w:hAnsiTheme="majorHAnsi" w:cstheme="majorHAnsi"/>
          <w:lang w:val="es-ES"/>
        </w:rPr>
        <w:t xml:space="preserve">Nombre e identificación de las personas naturales designadas como revisor fiscal principal y suplente que prestarán el servicio bajo su responsabilidad aportando las hojas de vida respectivas. Estas deberán acompañarse de los soportes académicos y de experiencia que más abajo se solicitan. </w:t>
      </w:r>
    </w:p>
    <w:p w14:paraId="091B1428" w14:textId="467FA78E" w:rsidR="009C59F9" w:rsidRPr="00B36290" w:rsidRDefault="009C59F9" w:rsidP="009E127B">
      <w:pPr>
        <w:pStyle w:val="Prrafodelista"/>
        <w:numPr>
          <w:ilvl w:val="0"/>
          <w:numId w:val="15"/>
        </w:numPr>
        <w:jc w:val="both"/>
        <w:rPr>
          <w:rFonts w:asciiTheme="majorHAnsi" w:hAnsiTheme="majorHAnsi" w:cstheme="majorHAnsi"/>
          <w:lang w:val="es-ES"/>
        </w:rPr>
      </w:pPr>
      <w:r>
        <w:rPr>
          <w:rFonts w:asciiTheme="majorHAnsi" w:hAnsiTheme="majorHAnsi" w:cstheme="majorHAnsi"/>
          <w:lang w:val="es-ES"/>
        </w:rPr>
        <w:t>D</w:t>
      </w:r>
      <w:r w:rsidRPr="009C59F9">
        <w:rPr>
          <w:rFonts w:asciiTheme="majorHAnsi" w:hAnsiTheme="majorHAnsi" w:cstheme="majorHAnsi"/>
          <w:lang w:val="es-ES"/>
        </w:rPr>
        <w:t>ocumento suscrito por el representante legal en el que conste la trayectoria de la firma</w:t>
      </w:r>
    </w:p>
    <w:p w14:paraId="0E92769C" w14:textId="18709C32" w:rsidR="009B39D5" w:rsidRPr="00B36290" w:rsidRDefault="009B39D5" w:rsidP="009E127B">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Hoja de vida del equipo que integre la auditoría de sistemas</w:t>
      </w:r>
    </w:p>
    <w:p w14:paraId="2221498E" w14:textId="77777777" w:rsidR="009B39D5" w:rsidRPr="00B36290" w:rsidRDefault="009B39D5" w:rsidP="009E127B">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Declaración del participante (Anexo No. 1)</w:t>
      </w:r>
    </w:p>
    <w:p w14:paraId="759EE877" w14:textId="530D3421" w:rsidR="009B39D5" w:rsidRPr="00B36290" w:rsidRDefault="009B39D5" w:rsidP="009E127B">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 xml:space="preserve">Resumen de cifras de estados financieros. Los estados financieros básicos certificados con corte a 31 de diciembre de los años 2020 y 2021 (Anexo No. </w:t>
      </w:r>
      <w:r w:rsidR="002D1F73">
        <w:rPr>
          <w:rFonts w:asciiTheme="majorHAnsi" w:hAnsiTheme="majorHAnsi" w:cstheme="majorHAnsi"/>
          <w:lang w:val="es-ES"/>
        </w:rPr>
        <w:t>2</w:t>
      </w:r>
      <w:r w:rsidRPr="00B36290">
        <w:rPr>
          <w:rFonts w:asciiTheme="majorHAnsi" w:hAnsiTheme="majorHAnsi" w:cstheme="majorHAnsi"/>
          <w:lang w:val="es-ES"/>
        </w:rPr>
        <w:t>)</w:t>
      </w:r>
    </w:p>
    <w:p w14:paraId="4B52E584" w14:textId="3C95B2E6" w:rsidR="009B39D5" w:rsidRPr="00B36290" w:rsidRDefault="009B39D5" w:rsidP="009E127B">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Relación de contrata</w:t>
      </w:r>
      <w:r w:rsidR="009E127B" w:rsidRPr="00B36290">
        <w:rPr>
          <w:rFonts w:asciiTheme="majorHAnsi" w:hAnsiTheme="majorHAnsi" w:cstheme="majorHAnsi"/>
          <w:lang w:val="es-ES"/>
        </w:rPr>
        <w:t xml:space="preserve">ciones similares (Anexo No. </w:t>
      </w:r>
      <w:r w:rsidR="002766FD">
        <w:rPr>
          <w:rFonts w:asciiTheme="majorHAnsi" w:hAnsiTheme="majorHAnsi" w:cstheme="majorHAnsi"/>
          <w:lang w:val="es-ES"/>
        </w:rPr>
        <w:t>3</w:t>
      </w:r>
      <w:r w:rsidR="009E127B" w:rsidRPr="00B36290">
        <w:rPr>
          <w:rFonts w:asciiTheme="majorHAnsi" w:hAnsiTheme="majorHAnsi" w:cstheme="majorHAnsi"/>
          <w:lang w:val="es-ES"/>
        </w:rPr>
        <w:t>)</w:t>
      </w:r>
    </w:p>
    <w:p w14:paraId="457F23F5" w14:textId="55FD0462" w:rsidR="009E127B" w:rsidRPr="00B36290" w:rsidRDefault="009E127B" w:rsidP="009E127B">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 xml:space="preserve">Lista del personal del participante que desarrollará el objeto contractual (Anexo No. </w:t>
      </w:r>
      <w:r w:rsidR="002766FD">
        <w:rPr>
          <w:rFonts w:asciiTheme="majorHAnsi" w:hAnsiTheme="majorHAnsi" w:cstheme="majorHAnsi"/>
          <w:lang w:val="es-ES"/>
        </w:rPr>
        <w:t>4</w:t>
      </w:r>
      <w:r w:rsidRPr="00B36290">
        <w:rPr>
          <w:rFonts w:asciiTheme="majorHAnsi" w:hAnsiTheme="majorHAnsi" w:cstheme="majorHAnsi"/>
          <w:lang w:val="es-ES"/>
        </w:rPr>
        <w:t>)</w:t>
      </w:r>
    </w:p>
    <w:p w14:paraId="128CC40A" w14:textId="4EAAA13B" w:rsidR="009E127B" w:rsidRPr="000A16E7" w:rsidRDefault="009E127B" w:rsidP="009E127B">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Carta de aceptación del cargo por parte del participante, en caso de resultar elegido</w:t>
      </w:r>
      <w:r w:rsidR="00936597">
        <w:rPr>
          <w:rFonts w:asciiTheme="majorHAnsi" w:hAnsiTheme="majorHAnsi" w:cstheme="majorHAnsi"/>
          <w:lang w:val="es-ES"/>
        </w:rPr>
        <w:t xml:space="preserve">. </w:t>
      </w:r>
      <w:r w:rsidRPr="00B36290">
        <w:rPr>
          <w:rFonts w:asciiTheme="majorHAnsi" w:hAnsiTheme="majorHAnsi" w:cstheme="majorHAnsi"/>
          <w:lang w:val="es-ES"/>
        </w:rPr>
        <w:t xml:space="preserve">La carta de aceptación del cargo de las personas naturales que prestarán el servicio bajo su </w:t>
      </w:r>
      <w:r w:rsidRPr="000A16E7">
        <w:rPr>
          <w:rFonts w:asciiTheme="majorHAnsi" w:hAnsiTheme="majorHAnsi" w:cstheme="majorHAnsi"/>
          <w:lang w:val="es-ES"/>
        </w:rPr>
        <w:t>responsabilidad como revisor fiscal principal y suplente.</w:t>
      </w:r>
    </w:p>
    <w:p w14:paraId="1B3CBC6F" w14:textId="0FEC22E4" w:rsidR="009E127B" w:rsidRPr="000A16E7" w:rsidRDefault="009E127B" w:rsidP="51CD38E3">
      <w:pPr>
        <w:pStyle w:val="Prrafodelista"/>
        <w:numPr>
          <w:ilvl w:val="0"/>
          <w:numId w:val="15"/>
        </w:numPr>
        <w:jc w:val="both"/>
        <w:rPr>
          <w:rFonts w:asciiTheme="majorHAnsi" w:hAnsiTheme="majorHAnsi" w:cstheme="majorBidi"/>
          <w:lang w:val="es-ES"/>
        </w:rPr>
      </w:pPr>
      <w:r w:rsidRPr="000A16E7">
        <w:rPr>
          <w:rFonts w:asciiTheme="majorHAnsi" w:hAnsiTheme="majorHAnsi" w:cstheme="majorBidi"/>
          <w:lang w:val="es-ES"/>
        </w:rPr>
        <w:t xml:space="preserve">Experiencia y capacidad </w:t>
      </w:r>
      <w:r w:rsidR="00B23F8C" w:rsidRPr="000A16E7">
        <w:rPr>
          <w:rFonts w:asciiTheme="majorHAnsi" w:hAnsiTheme="majorHAnsi" w:cstheme="majorBidi"/>
          <w:lang w:val="es-ES"/>
        </w:rPr>
        <w:t xml:space="preserve">general </w:t>
      </w:r>
      <w:r w:rsidRPr="000A16E7">
        <w:rPr>
          <w:rFonts w:asciiTheme="majorHAnsi" w:hAnsiTheme="majorHAnsi" w:cstheme="majorBidi"/>
          <w:lang w:val="es-ES"/>
        </w:rPr>
        <w:t>del participante</w:t>
      </w:r>
    </w:p>
    <w:p w14:paraId="46DD034D" w14:textId="140DEC2E" w:rsidR="009E127B" w:rsidRPr="000A16E7" w:rsidRDefault="009E127B" w:rsidP="009E127B">
      <w:pPr>
        <w:pStyle w:val="Prrafodelista"/>
        <w:numPr>
          <w:ilvl w:val="0"/>
          <w:numId w:val="15"/>
        </w:numPr>
        <w:jc w:val="both"/>
        <w:rPr>
          <w:rFonts w:asciiTheme="majorHAnsi" w:hAnsiTheme="majorHAnsi" w:cstheme="majorHAnsi"/>
          <w:lang w:val="es-ES"/>
        </w:rPr>
      </w:pPr>
      <w:r w:rsidRPr="000A16E7">
        <w:rPr>
          <w:rFonts w:asciiTheme="majorHAnsi" w:hAnsiTheme="majorHAnsi" w:cstheme="majorHAnsi"/>
          <w:lang w:val="es-ES"/>
        </w:rPr>
        <w:t>Experiencia del personal designado como Revisor Fiscal principal y suplente</w:t>
      </w:r>
    </w:p>
    <w:p w14:paraId="01E8B05F" w14:textId="52FA8DA1" w:rsidR="00536CA5" w:rsidRPr="000A16E7" w:rsidRDefault="009E127B" w:rsidP="51CD38E3">
      <w:pPr>
        <w:pStyle w:val="Prrafodelista"/>
        <w:numPr>
          <w:ilvl w:val="0"/>
          <w:numId w:val="15"/>
        </w:numPr>
        <w:jc w:val="both"/>
        <w:rPr>
          <w:rFonts w:asciiTheme="majorHAnsi" w:hAnsiTheme="majorHAnsi" w:cstheme="majorBidi"/>
          <w:lang w:val="es-ES"/>
        </w:rPr>
      </w:pPr>
      <w:r w:rsidRPr="000A16E7">
        <w:rPr>
          <w:rFonts w:asciiTheme="majorHAnsi" w:hAnsiTheme="majorHAnsi" w:cstheme="majorBidi"/>
          <w:lang w:val="es-ES"/>
        </w:rPr>
        <w:t>Experiencia en auditoría de sistemas</w:t>
      </w:r>
    </w:p>
    <w:p w14:paraId="7F311DA9" w14:textId="77777777" w:rsidR="00536CA5" w:rsidRPr="00B36290" w:rsidRDefault="00536CA5" w:rsidP="00536CA5">
      <w:pPr>
        <w:pStyle w:val="Prrafodelista"/>
        <w:numPr>
          <w:ilvl w:val="0"/>
          <w:numId w:val="15"/>
        </w:numPr>
        <w:jc w:val="both"/>
        <w:rPr>
          <w:rFonts w:asciiTheme="majorHAnsi" w:hAnsiTheme="majorHAnsi" w:cstheme="majorHAnsi"/>
          <w:lang w:val="es-ES"/>
        </w:rPr>
      </w:pPr>
      <w:r w:rsidRPr="000A16E7">
        <w:rPr>
          <w:rFonts w:asciiTheme="majorHAnsi" w:hAnsiTheme="majorHAnsi" w:cstheme="majorHAnsi"/>
          <w:lang w:val="es-ES"/>
        </w:rPr>
        <w:t>Fotocopia de la cédula y tarjeta profesional</w:t>
      </w:r>
      <w:r w:rsidRPr="00B36290">
        <w:rPr>
          <w:rFonts w:asciiTheme="majorHAnsi" w:hAnsiTheme="majorHAnsi" w:cstheme="majorHAnsi"/>
          <w:lang w:val="es-ES"/>
        </w:rPr>
        <w:t xml:space="preserve"> de contador público expedida por la Junta Central de Contadores de quienes ejercerán el cargo tanto como principales y suplentes.</w:t>
      </w:r>
    </w:p>
    <w:p w14:paraId="10ADE075" w14:textId="5379B567" w:rsidR="00536CA5" w:rsidRPr="00B36290" w:rsidRDefault="00536CA5" w:rsidP="00536CA5">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Certificado de antecedentes disciplinarios, sin sanciones vigentes, de la persona jurídica y de quienes ejercerán el cargo de Revisor Fiscal, principal y suplente expedido por la Junta Central de Contadores, con fecha de expedición no mayor a un (1) mes desde la fecha límite para presentación de las propuestas.</w:t>
      </w:r>
    </w:p>
    <w:p w14:paraId="65C295DC" w14:textId="77777777" w:rsidR="00536CA5" w:rsidRPr="00B36290" w:rsidRDefault="00536CA5" w:rsidP="00536CA5">
      <w:pPr>
        <w:pStyle w:val="Prrafodelista"/>
        <w:widowControl w:val="0"/>
        <w:numPr>
          <w:ilvl w:val="0"/>
          <w:numId w:val="15"/>
        </w:numPr>
        <w:tabs>
          <w:tab w:val="left" w:pos="3127"/>
          <w:tab w:val="left" w:pos="3128"/>
        </w:tabs>
        <w:autoSpaceDE w:val="0"/>
        <w:autoSpaceDN w:val="0"/>
        <w:spacing w:before="44" w:after="0" w:line="240" w:lineRule="auto"/>
        <w:contextualSpacing w:val="0"/>
        <w:jc w:val="both"/>
        <w:rPr>
          <w:rFonts w:asciiTheme="majorHAnsi" w:hAnsiTheme="majorHAnsi" w:cstheme="majorHAnsi"/>
          <w:lang w:val="es-ES"/>
        </w:rPr>
      </w:pPr>
      <w:r w:rsidRPr="00B36290">
        <w:rPr>
          <w:rFonts w:asciiTheme="majorHAnsi" w:hAnsiTheme="majorHAnsi" w:cstheme="majorHAnsi"/>
          <w:lang w:val="es-ES"/>
        </w:rPr>
        <w:t xml:space="preserve">Declaración expresa, que se entenderá prestada con la presentación de la propuesta, que la persona jurídica aspirante y las personas naturales designadas por ella, tanto para desempeñarse como Revisor Fiscal principal como suplente, no se encuentran incursos en causales de inhabilidad o incompatibilidad dad establecidas en la ley y los estatutos de la entidad que pueden ser consultados en la página web </w:t>
      </w:r>
      <w:hyperlink r:id="rId11" w:history="1">
        <w:r>
          <w:t>http://www.camarabaq.org.co/</w:t>
        </w:r>
      </w:hyperlink>
      <w:hyperlink r:id="rId12" w:history="1">
        <w:r w:rsidRPr="00B36290">
          <w:rPr>
            <w:rStyle w:val="Hipervnculo"/>
            <w:rFonts w:asciiTheme="majorHAnsi" w:hAnsiTheme="majorHAnsi" w:cstheme="majorHAnsi"/>
            <w:lang w:val="es-ES"/>
          </w:rPr>
          <w:t>www.camarabaq.org.co</w:t>
        </w:r>
      </w:hyperlink>
      <w:r w:rsidRPr="00B36290">
        <w:rPr>
          <w:rFonts w:asciiTheme="majorHAnsi" w:hAnsiTheme="majorHAnsi" w:cstheme="majorHAnsi"/>
          <w:lang w:val="es-ES"/>
        </w:rPr>
        <w:t xml:space="preserve"> </w:t>
      </w:r>
    </w:p>
    <w:p w14:paraId="30CDA4DB" w14:textId="77777777" w:rsidR="00536CA5" w:rsidRPr="00B36290" w:rsidRDefault="00536CA5" w:rsidP="00536CA5">
      <w:pPr>
        <w:pStyle w:val="Prrafodelista"/>
        <w:widowControl w:val="0"/>
        <w:numPr>
          <w:ilvl w:val="0"/>
          <w:numId w:val="15"/>
        </w:numPr>
        <w:tabs>
          <w:tab w:val="left" w:pos="3127"/>
          <w:tab w:val="left" w:pos="3128"/>
        </w:tabs>
        <w:autoSpaceDE w:val="0"/>
        <w:autoSpaceDN w:val="0"/>
        <w:spacing w:before="44" w:after="0" w:line="240" w:lineRule="auto"/>
        <w:contextualSpacing w:val="0"/>
        <w:jc w:val="both"/>
        <w:rPr>
          <w:rFonts w:asciiTheme="majorHAnsi" w:hAnsiTheme="majorHAnsi" w:cstheme="majorHAnsi"/>
          <w:lang w:val="es-ES"/>
        </w:rPr>
      </w:pPr>
      <w:r w:rsidRPr="00B36290">
        <w:rPr>
          <w:rFonts w:asciiTheme="majorHAnsi" w:hAnsiTheme="majorHAnsi" w:cstheme="majorHAnsi"/>
          <w:lang w:val="es-ES"/>
        </w:rPr>
        <w:t>Certificado de antecedentes disciplinarios, sin sanciones vigentes, de la persona jurídica, sus representantes legales, y de las personas naturales que ejercerán el cargo de Revisor Fiscal, principal y suplente, expedido por la Procuraduría General de la Nación, con término de expedición no mayor a un (1) mes desde la fecha límite para presentación de las propuestas.</w:t>
      </w:r>
    </w:p>
    <w:p w14:paraId="08B1D3F6" w14:textId="77777777" w:rsidR="00536CA5" w:rsidRPr="00B36290" w:rsidRDefault="00536CA5" w:rsidP="00536CA5">
      <w:pPr>
        <w:pStyle w:val="Prrafodelista"/>
        <w:widowControl w:val="0"/>
        <w:numPr>
          <w:ilvl w:val="0"/>
          <w:numId w:val="15"/>
        </w:numPr>
        <w:tabs>
          <w:tab w:val="left" w:pos="3127"/>
          <w:tab w:val="left" w:pos="3128"/>
        </w:tabs>
        <w:autoSpaceDE w:val="0"/>
        <w:autoSpaceDN w:val="0"/>
        <w:spacing w:before="44" w:after="0" w:line="240" w:lineRule="auto"/>
        <w:contextualSpacing w:val="0"/>
        <w:jc w:val="both"/>
        <w:rPr>
          <w:rFonts w:asciiTheme="majorHAnsi" w:hAnsiTheme="majorHAnsi" w:cstheme="majorHAnsi"/>
          <w:lang w:val="es-ES"/>
        </w:rPr>
      </w:pPr>
      <w:r w:rsidRPr="00B36290">
        <w:rPr>
          <w:rFonts w:asciiTheme="majorHAnsi" w:hAnsiTheme="majorHAnsi" w:cstheme="majorHAnsi"/>
          <w:lang w:val="es-ES"/>
        </w:rPr>
        <w:t>Certificado de antecedentes fiscal es expedido por la Contraloría General de la República, con término de expedición no mayor a un (1) mes desde la fecha límite para la presentación de las propuestas. Este certificado deberá aportarse para la persona jurídica, sus representantes legales, personas designadas como revisor fiscal principal y suplente, quienes no deberán encontrarse reportados en el boletín de responsables fiscales.</w:t>
      </w:r>
    </w:p>
    <w:p w14:paraId="69F2E394" w14:textId="2611A75E" w:rsidR="00536CA5" w:rsidRPr="00B36290" w:rsidRDefault="00536CA5" w:rsidP="00536CA5">
      <w:pPr>
        <w:pStyle w:val="Prrafodelista"/>
        <w:widowControl w:val="0"/>
        <w:numPr>
          <w:ilvl w:val="0"/>
          <w:numId w:val="15"/>
        </w:numPr>
        <w:tabs>
          <w:tab w:val="left" w:pos="3127"/>
          <w:tab w:val="left" w:pos="3128"/>
        </w:tabs>
        <w:autoSpaceDE w:val="0"/>
        <w:autoSpaceDN w:val="0"/>
        <w:spacing w:before="44" w:after="0" w:line="240" w:lineRule="auto"/>
        <w:contextualSpacing w:val="0"/>
        <w:jc w:val="both"/>
        <w:rPr>
          <w:rFonts w:asciiTheme="majorHAnsi" w:hAnsiTheme="majorHAnsi" w:cstheme="majorHAnsi"/>
          <w:lang w:val="es-ES"/>
        </w:rPr>
      </w:pPr>
      <w:r w:rsidRPr="00B36290">
        <w:rPr>
          <w:rFonts w:asciiTheme="majorHAnsi" w:hAnsiTheme="majorHAnsi" w:cstheme="majorHAnsi"/>
          <w:lang w:val="es-ES"/>
        </w:rPr>
        <w:t xml:space="preserve">Renovación al 31 de marzo de 2022 de su matrícula mercantil y de todos sus establecimientos </w:t>
      </w:r>
      <w:r w:rsidRPr="00B36290">
        <w:rPr>
          <w:rFonts w:asciiTheme="majorHAnsi" w:hAnsiTheme="majorHAnsi" w:cstheme="majorHAnsi"/>
          <w:lang w:val="es-ES"/>
        </w:rPr>
        <w:lastRenderedPageBreak/>
        <w:t>de comercio.</w:t>
      </w:r>
    </w:p>
    <w:p w14:paraId="6CA27948" w14:textId="77777777" w:rsidR="00536CA5" w:rsidRPr="00B36290" w:rsidRDefault="07931153" w:rsidP="51CD38E3">
      <w:pPr>
        <w:pStyle w:val="Prrafodelista"/>
        <w:widowControl w:val="0"/>
        <w:numPr>
          <w:ilvl w:val="0"/>
          <w:numId w:val="15"/>
        </w:numPr>
        <w:tabs>
          <w:tab w:val="left" w:pos="3127"/>
          <w:tab w:val="left" w:pos="3128"/>
        </w:tabs>
        <w:autoSpaceDE w:val="0"/>
        <w:autoSpaceDN w:val="0"/>
        <w:spacing w:before="44" w:after="0" w:line="240" w:lineRule="auto"/>
        <w:jc w:val="both"/>
        <w:rPr>
          <w:rFonts w:asciiTheme="majorHAnsi" w:hAnsiTheme="majorHAnsi" w:cstheme="majorBidi"/>
          <w:lang w:val="es-ES"/>
        </w:rPr>
      </w:pPr>
      <w:r w:rsidRPr="51CD38E3">
        <w:rPr>
          <w:rFonts w:asciiTheme="majorHAnsi" w:hAnsiTheme="majorHAnsi" w:cstheme="majorBidi"/>
          <w:lang w:val="es-ES"/>
        </w:rPr>
        <w:t>Manifestación del participante de cumplir con la Política del Sistema de Gestión de Seguridad de la Información de la CCB.</w:t>
      </w:r>
    </w:p>
    <w:p w14:paraId="040E143D" w14:textId="63A3B8ED" w:rsidR="00536CA5" w:rsidRDefault="00536CA5" w:rsidP="00536CA5">
      <w:pPr>
        <w:pStyle w:val="Prrafodelista"/>
        <w:widowControl w:val="0"/>
        <w:numPr>
          <w:ilvl w:val="0"/>
          <w:numId w:val="15"/>
        </w:numPr>
        <w:tabs>
          <w:tab w:val="left" w:pos="3127"/>
          <w:tab w:val="left" w:pos="3128"/>
        </w:tabs>
        <w:autoSpaceDE w:val="0"/>
        <w:autoSpaceDN w:val="0"/>
        <w:spacing w:before="44" w:after="0" w:line="240" w:lineRule="auto"/>
        <w:contextualSpacing w:val="0"/>
        <w:jc w:val="both"/>
        <w:rPr>
          <w:rFonts w:asciiTheme="majorHAnsi" w:hAnsiTheme="majorHAnsi" w:cstheme="majorHAnsi"/>
          <w:lang w:val="es-ES"/>
        </w:rPr>
      </w:pPr>
      <w:r w:rsidRPr="00B36290">
        <w:rPr>
          <w:rFonts w:asciiTheme="majorHAnsi" w:hAnsiTheme="majorHAnsi" w:cstheme="majorHAnsi"/>
          <w:lang w:val="es-ES"/>
        </w:rPr>
        <w:t>Acreditación de su presencia permanente en Barranquilla y cobertura de sus servicios con alcance nacional e internacional.</w:t>
      </w:r>
    </w:p>
    <w:p w14:paraId="1AFA3EEB" w14:textId="119365BA" w:rsidR="007004E8" w:rsidRPr="007004E8" w:rsidRDefault="007004E8" w:rsidP="007004E8">
      <w:pPr>
        <w:pStyle w:val="Prrafodelista"/>
        <w:numPr>
          <w:ilvl w:val="0"/>
          <w:numId w:val="15"/>
        </w:numPr>
        <w:rPr>
          <w:rFonts w:asciiTheme="majorHAnsi" w:hAnsiTheme="majorHAnsi" w:cstheme="majorHAnsi"/>
          <w:lang w:val="es-ES"/>
        </w:rPr>
      </w:pPr>
      <w:r w:rsidRPr="007004E8">
        <w:rPr>
          <w:rFonts w:asciiTheme="majorHAnsi" w:hAnsiTheme="majorHAnsi" w:cstheme="majorHAnsi"/>
          <w:lang w:val="es-ES"/>
        </w:rPr>
        <w:t>Autorización, que se entenderá concedida con la presentación de la propuesta, para que la Cámara de Comercio de Barranquilla publique, en su página web y</w:t>
      </w:r>
      <w:r>
        <w:rPr>
          <w:rFonts w:asciiTheme="majorHAnsi" w:hAnsiTheme="majorHAnsi" w:cstheme="majorHAnsi"/>
          <w:lang w:val="es-ES"/>
        </w:rPr>
        <w:t>/o</w:t>
      </w:r>
      <w:r w:rsidRPr="007004E8">
        <w:rPr>
          <w:rFonts w:asciiTheme="majorHAnsi" w:hAnsiTheme="majorHAnsi" w:cstheme="majorHAnsi"/>
          <w:lang w:val="es-ES"/>
        </w:rPr>
        <w:t xml:space="preserve"> demás medios que considere convenientes, el contenido de la propuesta para consulta y conocimiento de los electores.</w:t>
      </w:r>
    </w:p>
    <w:p w14:paraId="48BEA069" w14:textId="669E13D8" w:rsidR="00231309" w:rsidRDefault="00231309" w:rsidP="00231309">
      <w:pPr>
        <w:pStyle w:val="Prrafodelista"/>
        <w:numPr>
          <w:ilvl w:val="0"/>
          <w:numId w:val="15"/>
        </w:numPr>
        <w:spacing w:after="0"/>
        <w:jc w:val="both"/>
        <w:rPr>
          <w:rFonts w:asciiTheme="majorHAnsi" w:hAnsiTheme="majorHAnsi" w:cstheme="majorHAnsi"/>
          <w:lang w:val="es-ES"/>
        </w:rPr>
      </w:pPr>
      <w:r w:rsidRPr="00B36290">
        <w:rPr>
          <w:rFonts w:asciiTheme="majorHAnsi" w:hAnsiTheme="majorHAnsi" w:cstheme="majorHAnsi"/>
          <w:lang w:val="es-ES"/>
        </w:rPr>
        <w:t xml:space="preserve">Póliza de seriedad de la oferta, conforme con las condiciones descritas en el </w:t>
      </w:r>
      <w:r w:rsidRPr="000A16E7">
        <w:rPr>
          <w:rFonts w:asciiTheme="majorHAnsi" w:hAnsiTheme="majorHAnsi" w:cstheme="majorHAnsi"/>
          <w:lang w:val="es-ES"/>
        </w:rPr>
        <w:t xml:space="preserve">numeral </w:t>
      </w:r>
      <w:r w:rsidR="002766FD" w:rsidRPr="000A16E7">
        <w:rPr>
          <w:rFonts w:asciiTheme="majorHAnsi" w:hAnsiTheme="majorHAnsi" w:cstheme="majorHAnsi"/>
          <w:lang w:val="es-ES"/>
        </w:rPr>
        <w:t>1</w:t>
      </w:r>
      <w:r w:rsidR="002766FD">
        <w:rPr>
          <w:rFonts w:asciiTheme="majorHAnsi" w:hAnsiTheme="majorHAnsi" w:cstheme="majorHAnsi"/>
          <w:lang w:val="es-ES"/>
        </w:rPr>
        <w:t>1</w:t>
      </w:r>
      <w:r w:rsidRPr="00B36290">
        <w:rPr>
          <w:rFonts w:asciiTheme="majorHAnsi" w:hAnsiTheme="majorHAnsi" w:cstheme="majorHAnsi"/>
          <w:lang w:val="es-ES"/>
        </w:rPr>
        <w:t xml:space="preserve"> de estos términos de invitación.</w:t>
      </w:r>
    </w:p>
    <w:p w14:paraId="0A4BE436" w14:textId="77777777" w:rsidR="00CD62E8" w:rsidRPr="00B36290" w:rsidRDefault="00CD62E8" w:rsidP="00CD62E8">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Certificado de existencia y representación de la persona jurídica aspirante con fecha de expedición no superior a un (1) mes.</w:t>
      </w:r>
    </w:p>
    <w:p w14:paraId="306769A0" w14:textId="0020AB7B" w:rsidR="00CD62E8" w:rsidRDefault="00CD62E8" w:rsidP="00CD62E8">
      <w:pPr>
        <w:pStyle w:val="Prrafodelista"/>
        <w:numPr>
          <w:ilvl w:val="0"/>
          <w:numId w:val="15"/>
        </w:numPr>
        <w:jc w:val="both"/>
        <w:rPr>
          <w:rFonts w:asciiTheme="majorHAnsi" w:hAnsiTheme="majorHAnsi" w:cstheme="majorHAnsi"/>
          <w:lang w:val="es-ES"/>
        </w:rPr>
      </w:pPr>
      <w:r w:rsidRPr="00B36290">
        <w:rPr>
          <w:rFonts w:asciiTheme="majorHAnsi" w:hAnsiTheme="majorHAnsi" w:cstheme="majorHAnsi"/>
          <w:lang w:val="es-ES"/>
        </w:rPr>
        <w:t>Copia del Registro Único Tributario (RUT)</w:t>
      </w:r>
      <w:r w:rsidR="007004E8">
        <w:rPr>
          <w:rFonts w:asciiTheme="majorHAnsi" w:hAnsiTheme="majorHAnsi" w:cstheme="majorHAnsi"/>
          <w:lang w:val="es-ES"/>
        </w:rPr>
        <w:t xml:space="preserve"> con fecha de expedición del año de la presente invitación</w:t>
      </w:r>
    </w:p>
    <w:p w14:paraId="6D8E21AC" w14:textId="303168A7" w:rsidR="009C59F9" w:rsidRPr="009C59F9" w:rsidRDefault="009C59F9" w:rsidP="009C59F9">
      <w:pPr>
        <w:pStyle w:val="Prrafodelista"/>
        <w:numPr>
          <w:ilvl w:val="0"/>
          <w:numId w:val="15"/>
        </w:numPr>
        <w:rPr>
          <w:rFonts w:asciiTheme="majorHAnsi" w:hAnsiTheme="majorHAnsi" w:cstheme="majorHAnsi"/>
          <w:lang w:val="es-ES"/>
        </w:rPr>
      </w:pPr>
      <w:r w:rsidRPr="009C59F9">
        <w:rPr>
          <w:rFonts w:asciiTheme="majorHAnsi" w:hAnsiTheme="majorHAnsi" w:cstheme="majorHAnsi"/>
          <w:lang w:val="es-ES"/>
        </w:rPr>
        <w:t>Copia de la Declaración de la Declaración de Renta de los dos (2) últimos años.</w:t>
      </w:r>
    </w:p>
    <w:p w14:paraId="6C8471EA" w14:textId="77777777" w:rsidR="00433744" w:rsidRPr="00B36290" w:rsidRDefault="00433744" w:rsidP="00433744">
      <w:pPr>
        <w:spacing w:after="0"/>
        <w:rPr>
          <w:rFonts w:asciiTheme="majorHAnsi" w:hAnsiTheme="majorHAnsi" w:cstheme="majorHAnsi"/>
          <w:b/>
          <w:color w:val="050505"/>
          <w:w w:val="105"/>
          <w:sz w:val="25"/>
          <w:highlight w:val="green"/>
        </w:rPr>
      </w:pPr>
    </w:p>
    <w:p w14:paraId="5FC32785" w14:textId="17213214" w:rsidR="00433744" w:rsidRPr="00B36290" w:rsidRDefault="00CD62E8" w:rsidP="51CD38E3">
      <w:pPr>
        <w:spacing w:after="0"/>
        <w:jc w:val="both"/>
        <w:rPr>
          <w:rFonts w:asciiTheme="majorHAnsi" w:hAnsiTheme="majorHAnsi" w:cstheme="majorBidi"/>
          <w:lang w:val="es-ES"/>
        </w:rPr>
      </w:pPr>
      <w:r w:rsidRPr="002766FD">
        <w:rPr>
          <w:rFonts w:asciiTheme="majorHAnsi" w:hAnsiTheme="majorHAnsi" w:cstheme="majorBidi"/>
          <w:b/>
          <w:bCs/>
          <w:lang w:val="es-ES"/>
        </w:rPr>
        <w:t>Aclaración y/o s</w:t>
      </w:r>
      <w:r w:rsidR="00433744" w:rsidRPr="002766FD">
        <w:rPr>
          <w:rFonts w:asciiTheme="majorHAnsi" w:hAnsiTheme="majorHAnsi" w:cstheme="majorBidi"/>
          <w:b/>
          <w:bCs/>
          <w:lang w:val="es-ES"/>
        </w:rPr>
        <w:t>ubsana</w:t>
      </w:r>
      <w:r w:rsidRPr="002766FD">
        <w:rPr>
          <w:rFonts w:asciiTheme="majorHAnsi" w:hAnsiTheme="majorHAnsi" w:cstheme="majorBidi"/>
          <w:b/>
          <w:bCs/>
          <w:lang w:val="es-ES"/>
        </w:rPr>
        <w:t>ción</w:t>
      </w:r>
      <w:r w:rsidR="00433744" w:rsidRPr="002766FD">
        <w:rPr>
          <w:rFonts w:asciiTheme="majorHAnsi" w:hAnsiTheme="majorHAnsi" w:cstheme="majorBidi"/>
          <w:b/>
          <w:bCs/>
          <w:lang w:val="es-ES"/>
        </w:rPr>
        <w:t>:</w:t>
      </w:r>
      <w:r w:rsidR="00433744" w:rsidRPr="002766FD">
        <w:rPr>
          <w:rFonts w:asciiTheme="majorHAnsi" w:hAnsiTheme="majorHAnsi" w:cstheme="majorBidi"/>
          <w:lang w:val="es-ES"/>
        </w:rPr>
        <w:t xml:space="preserve"> </w:t>
      </w:r>
      <w:r w:rsidRPr="002766FD">
        <w:rPr>
          <w:rFonts w:asciiTheme="majorHAnsi" w:hAnsiTheme="majorHAnsi" w:cstheme="majorBidi"/>
          <w:lang w:val="es-ES"/>
        </w:rPr>
        <w:t>La CCB podrá</w:t>
      </w:r>
      <w:r w:rsidR="00433744" w:rsidRPr="002766FD">
        <w:rPr>
          <w:rFonts w:asciiTheme="majorHAnsi" w:hAnsiTheme="majorHAnsi" w:cstheme="majorBidi"/>
          <w:lang w:val="es-ES"/>
        </w:rPr>
        <w:t xml:space="preserve"> solicitar por correo electrónico que se subsanen o aclaren documentos incluidos en la propuesta presentada en debida forma. Para ello establecerá un término dentro del cual el participante deberá aclarar o allegar la documentación, so pena de entenderse como no presentada. </w:t>
      </w:r>
    </w:p>
    <w:p w14:paraId="5C4C35C8" w14:textId="72B80FD2" w:rsidR="00433744" w:rsidRDefault="00433744" w:rsidP="00433744">
      <w:pPr>
        <w:spacing w:after="0"/>
        <w:jc w:val="both"/>
        <w:rPr>
          <w:lang w:val="es-ES"/>
        </w:rPr>
      </w:pPr>
    </w:p>
    <w:p w14:paraId="1A43E726" w14:textId="397D4C2F" w:rsidR="00433744" w:rsidRDefault="00433744" w:rsidP="00433744">
      <w:pPr>
        <w:pStyle w:val="Ttulo2"/>
        <w:rPr>
          <w:lang w:val="es-ES"/>
        </w:rPr>
      </w:pPr>
      <w:r>
        <w:rPr>
          <w:lang w:val="es-ES"/>
        </w:rPr>
        <w:t>Duración</w:t>
      </w:r>
    </w:p>
    <w:p w14:paraId="16E08C01" w14:textId="3F67CF8A" w:rsidR="00433744" w:rsidRDefault="00433744" w:rsidP="00433744">
      <w:pPr>
        <w:rPr>
          <w:lang w:val="es-ES"/>
        </w:rPr>
      </w:pPr>
    </w:p>
    <w:p w14:paraId="0C91BE6C" w14:textId="640F417F" w:rsidR="00433744" w:rsidRPr="00B36290" w:rsidRDefault="00433744" w:rsidP="00433744">
      <w:pPr>
        <w:rPr>
          <w:rFonts w:asciiTheme="majorHAnsi" w:hAnsiTheme="majorHAnsi" w:cstheme="majorHAnsi"/>
          <w:lang w:val="es-ES"/>
        </w:rPr>
      </w:pPr>
      <w:r w:rsidRPr="00B36290">
        <w:rPr>
          <w:rFonts w:asciiTheme="majorHAnsi" w:hAnsiTheme="majorHAnsi" w:cstheme="majorHAnsi"/>
          <w:lang w:val="es-ES"/>
        </w:rPr>
        <w:t xml:space="preserve">La vigencia del contrato será de cuatro (4) años contados a partir del </w:t>
      </w:r>
      <w:r w:rsidRPr="00146FBC">
        <w:rPr>
          <w:rFonts w:asciiTheme="majorHAnsi" w:hAnsiTheme="majorHAnsi" w:cstheme="majorHAnsi"/>
          <w:lang w:val="es-ES"/>
        </w:rPr>
        <w:t>1° de abril de 2023 hasta el 31 de marzo de 2027.</w:t>
      </w:r>
    </w:p>
    <w:p w14:paraId="385091DC" w14:textId="05F86DE8" w:rsidR="00433744" w:rsidRDefault="00433744" w:rsidP="00433744">
      <w:pPr>
        <w:rPr>
          <w:lang w:val="es-ES"/>
        </w:rPr>
      </w:pPr>
    </w:p>
    <w:p w14:paraId="269D0D9D" w14:textId="4AA49A8C" w:rsidR="00433744" w:rsidRDefault="00433744" w:rsidP="00433744">
      <w:pPr>
        <w:pStyle w:val="Ttulo1"/>
        <w:rPr>
          <w:lang w:val="es-ES"/>
        </w:rPr>
      </w:pPr>
      <w:r>
        <w:rPr>
          <w:lang w:val="es-ES"/>
        </w:rPr>
        <w:t>CRITERIOS DE EVALUACIÓN</w:t>
      </w:r>
    </w:p>
    <w:p w14:paraId="27C9CE92" w14:textId="04067097" w:rsidR="00433744" w:rsidRDefault="00433744" w:rsidP="00433744">
      <w:pPr>
        <w:rPr>
          <w:lang w:val="es-ES"/>
        </w:rPr>
      </w:pPr>
    </w:p>
    <w:p w14:paraId="32D3216B" w14:textId="68B5C3D6" w:rsidR="00433744" w:rsidRPr="00B36290" w:rsidRDefault="00433744" w:rsidP="00433744">
      <w:pPr>
        <w:jc w:val="both"/>
        <w:rPr>
          <w:rFonts w:asciiTheme="majorHAnsi" w:hAnsiTheme="majorHAnsi" w:cstheme="majorHAnsi"/>
          <w:lang w:val="es-ES"/>
        </w:rPr>
      </w:pPr>
      <w:r w:rsidRPr="00B36290">
        <w:rPr>
          <w:rFonts w:asciiTheme="majorHAnsi" w:hAnsiTheme="majorHAnsi" w:cstheme="majorHAnsi"/>
          <w:lang w:val="es-ES"/>
        </w:rPr>
        <w:t>La evaluación de las propuestas se hará teniendo en cuenta los aspectos de verificación que se indican a continuación:</w:t>
      </w:r>
    </w:p>
    <w:p w14:paraId="2026CAE7" w14:textId="0B42B173" w:rsidR="00433744" w:rsidRPr="00B36290" w:rsidRDefault="00433744" w:rsidP="00433744">
      <w:pPr>
        <w:jc w:val="both"/>
        <w:rPr>
          <w:rFonts w:asciiTheme="majorHAnsi" w:hAnsiTheme="majorHAnsi" w:cstheme="majorHAnsi"/>
          <w:lang w:val="es-ES"/>
        </w:rPr>
      </w:pPr>
    </w:p>
    <w:tbl>
      <w:tblPr>
        <w:tblStyle w:val="Tablaconcuadrcula4-nfasis1"/>
        <w:tblW w:w="0" w:type="auto"/>
        <w:jc w:val="center"/>
        <w:tblLook w:val="04A0" w:firstRow="1" w:lastRow="0" w:firstColumn="1" w:lastColumn="0" w:noHBand="0" w:noVBand="1"/>
      </w:tblPr>
      <w:tblGrid>
        <w:gridCol w:w="2547"/>
        <w:gridCol w:w="2268"/>
      </w:tblGrid>
      <w:tr w:rsidR="00433744" w:rsidRPr="00B36290" w14:paraId="53D41694" w14:textId="77777777" w:rsidTr="007A0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E72E78F" w14:textId="3ACC6572" w:rsidR="00433744" w:rsidRPr="00B36290" w:rsidRDefault="00433744" w:rsidP="007A0D44">
            <w:pPr>
              <w:jc w:val="center"/>
              <w:rPr>
                <w:rFonts w:asciiTheme="majorHAnsi" w:hAnsiTheme="majorHAnsi" w:cstheme="majorHAnsi"/>
                <w:b w:val="0"/>
                <w:bCs w:val="0"/>
                <w:lang w:val="es-ES"/>
              </w:rPr>
            </w:pPr>
            <w:r w:rsidRPr="00B36290">
              <w:rPr>
                <w:rFonts w:asciiTheme="majorHAnsi" w:hAnsiTheme="majorHAnsi" w:cstheme="majorHAnsi"/>
                <w:b w:val="0"/>
                <w:bCs w:val="0"/>
                <w:lang w:val="es-ES"/>
              </w:rPr>
              <w:t>ASPECTO</w:t>
            </w:r>
          </w:p>
        </w:tc>
        <w:tc>
          <w:tcPr>
            <w:tcW w:w="2268" w:type="dxa"/>
          </w:tcPr>
          <w:p w14:paraId="292A38DC" w14:textId="3874EE47" w:rsidR="00433744" w:rsidRPr="00B36290" w:rsidRDefault="00433744" w:rsidP="007A0D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es-ES"/>
              </w:rPr>
            </w:pPr>
            <w:r w:rsidRPr="00B36290">
              <w:rPr>
                <w:rFonts w:asciiTheme="majorHAnsi" w:hAnsiTheme="majorHAnsi" w:cstheme="majorHAnsi"/>
                <w:b w:val="0"/>
                <w:bCs w:val="0"/>
                <w:lang w:val="es-ES"/>
              </w:rPr>
              <w:t>VERIFICACIÓN</w:t>
            </w:r>
          </w:p>
        </w:tc>
      </w:tr>
      <w:tr w:rsidR="00433744" w:rsidRPr="00B36290" w14:paraId="7D5B307F" w14:textId="77777777" w:rsidTr="007A0D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0A73109F" w14:textId="3E89CD75" w:rsidR="00433744" w:rsidRPr="00B36290" w:rsidRDefault="00433744" w:rsidP="007A0D44">
            <w:pPr>
              <w:jc w:val="center"/>
              <w:rPr>
                <w:rFonts w:asciiTheme="majorHAnsi" w:hAnsiTheme="majorHAnsi" w:cstheme="majorHAnsi"/>
                <w:lang w:val="es-ES"/>
              </w:rPr>
            </w:pPr>
            <w:r w:rsidRPr="00B36290">
              <w:rPr>
                <w:rFonts w:asciiTheme="majorHAnsi" w:hAnsiTheme="majorHAnsi" w:cstheme="majorHAnsi"/>
                <w:lang w:val="es-ES"/>
              </w:rPr>
              <w:t>Aspectos jurídicos</w:t>
            </w:r>
          </w:p>
        </w:tc>
        <w:tc>
          <w:tcPr>
            <w:tcW w:w="2268" w:type="dxa"/>
          </w:tcPr>
          <w:p w14:paraId="7B5169F7" w14:textId="6691FA8F" w:rsidR="00433744" w:rsidRPr="00B36290" w:rsidRDefault="00433744" w:rsidP="007A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ES"/>
              </w:rPr>
            </w:pPr>
            <w:r w:rsidRPr="00B36290">
              <w:rPr>
                <w:rFonts w:asciiTheme="majorHAnsi" w:hAnsiTheme="majorHAnsi" w:cstheme="majorHAnsi"/>
                <w:lang w:val="es-ES"/>
              </w:rPr>
              <w:t>Cumple / No Cumple</w:t>
            </w:r>
          </w:p>
        </w:tc>
      </w:tr>
      <w:tr w:rsidR="00433744" w:rsidRPr="00B36290" w14:paraId="3F0B449E" w14:textId="77777777" w:rsidTr="007A0D44">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E607D70" w14:textId="6F92CD66" w:rsidR="00433744" w:rsidRPr="00B36290" w:rsidRDefault="00433744" w:rsidP="007A0D44">
            <w:pPr>
              <w:jc w:val="center"/>
              <w:rPr>
                <w:rFonts w:asciiTheme="majorHAnsi" w:hAnsiTheme="majorHAnsi" w:cstheme="majorHAnsi"/>
                <w:lang w:val="es-ES"/>
              </w:rPr>
            </w:pPr>
            <w:r w:rsidRPr="00B36290">
              <w:rPr>
                <w:rFonts w:asciiTheme="majorHAnsi" w:hAnsiTheme="majorHAnsi" w:cstheme="majorHAnsi"/>
                <w:lang w:val="es-ES"/>
              </w:rPr>
              <w:t>Calidad de la propuesta</w:t>
            </w:r>
          </w:p>
        </w:tc>
        <w:tc>
          <w:tcPr>
            <w:tcW w:w="2268" w:type="dxa"/>
          </w:tcPr>
          <w:p w14:paraId="46B8EA8F" w14:textId="41F7975D" w:rsidR="00433744" w:rsidRPr="00B36290" w:rsidRDefault="00433744" w:rsidP="007A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B36290">
              <w:rPr>
                <w:rFonts w:asciiTheme="majorHAnsi" w:hAnsiTheme="majorHAnsi" w:cstheme="majorHAnsi"/>
                <w:lang w:val="es-ES"/>
              </w:rPr>
              <w:t>Cumple / No Cumple</w:t>
            </w:r>
          </w:p>
        </w:tc>
      </w:tr>
      <w:tr w:rsidR="00433744" w:rsidRPr="00B36290" w14:paraId="48F7DE8E" w14:textId="77777777" w:rsidTr="007A0D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2E5444FB" w14:textId="76145BE9" w:rsidR="00433744" w:rsidRPr="00B36290" w:rsidRDefault="00433744" w:rsidP="007A0D44">
            <w:pPr>
              <w:jc w:val="center"/>
              <w:rPr>
                <w:rFonts w:asciiTheme="majorHAnsi" w:hAnsiTheme="majorHAnsi" w:cstheme="majorHAnsi"/>
                <w:lang w:val="es-ES"/>
              </w:rPr>
            </w:pPr>
            <w:r w:rsidRPr="00B36290">
              <w:rPr>
                <w:rFonts w:asciiTheme="majorHAnsi" w:hAnsiTheme="majorHAnsi" w:cstheme="majorHAnsi"/>
                <w:lang w:val="es-ES"/>
              </w:rPr>
              <w:t>Aspectos financieros</w:t>
            </w:r>
          </w:p>
        </w:tc>
        <w:tc>
          <w:tcPr>
            <w:tcW w:w="2268" w:type="dxa"/>
          </w:tcPr>
          <w:p w14:paraId="71E71404" w14:textId="527699E9" w:rsidR="00433744" w:rsidRPr="00B36290" w:rsidRDefault="00433744" w:rsidP="007A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ES"/>
              </w:rPr>
            </w:pPr>
            <w:r w:rsidRPr="00B36290">
              <w:rPr>
                <w:rFonts w:asciiTheme="majorHAnsi" w:hAnsiTheme="majorHAnsi" w:cstheme="majorHAnsi"/>
                <w:lang w:val="es-ES"/>
              </w:rPr>
              <w:t>Cumple / No Cumple</w:t>
            </w:r>
          </w:p>
        </w:tc>
      </w:tr>
      <w:tr w:rsidR="00433744" w:rsidRPr="00B36290" w14:paraId="0F81FC35" w14:textId="77777777" w:rsidTr="007A0D44">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6821C639" w14:textId="2CB578DB" w:rsidR="00433744" w:rsidRPr="00B36290" w:rsidRDefault="00433744" w:rsidP="007A0D44">
            <w:pPr>
              <w:jc w:val="center"/>
              <w:rPr>
                <w:rFonts w:asciiTheme="majorHAnsi" w:hAnsiTheme="majorHAnsi" w:cstheme="majorHAnsi"/>
                <w:lang w:val="es-ES"/>
              </w:rPr>
            </w:pPr>
            <w:r w:rsidRPr="00B36290">
              <w:rPr>
                <w:rFonts w:asciiTheme="majorHAnsi" w:hAnsiTheme="majorHAnsi" w:cstheme="majorHAnsi"/>
                <w:lang w:val="es-ES"/>
              </w:rPr>
              <w:t>Experiencia</w:t>
            </w:r>
          </w:p>
        </w:tc>
        <w:tc>
          <w:tcPr>
            <w:tcW w:w="2268" w:type="dxa"/>
          </w:tcPr>
          <w:p w14:paraId="72BE7456" w14:textId="2AFB524B" w:rsidR="00433744" w:rsidRPr="00B36290" w:rsidRDefault="00433744" w:rsidP="007A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B36290">
              <w:rPr>
                <w:rFonts w:asciiTheme="majorHAnsi" w:hAnsiTheme="majorHAnsi" w:cstheme="majorHAnsi"/>
                <w:lang w:val="es-ES"/>
              </w:rPr>
              <w:t>Cumple / No Cumple</w:t>
            </w:r>
          </w:p>
        </w:tc>
      </w:tr>
    </w:tbl>
    <w:p w14:paraId="03DF5F71" w14:textId="77777777" w:rsidR="00607F59" w:rsidRDefault="00607F59" w:rsidP="00433744">
      <w:pPr>
        <w:rPr>
          <w:rFonts w:asciiTheme="majorHAnsi" w:hAnsiTheme="majorHAnsi" w:cstheme="majorHAnsi"/>
          <w:lang w:val="es-ES"/>
        </w:rPr>
      </w:pPr>
    </w:p>
    <w:p w14:paraId="3FDA5644" w14:textId="5B9BD24B" w:rsidR="007A0D44" w:rsidRPr="00B36290" w:rsidRDefault="007A0D44" w:rsidP="00433744">
      <w:pPr>
        <w:rPr>
          <w:rFonts w:asciiTheme="majorHAnsi" w:hAnsiTheme="majorHAnsi" w:cstheme="majorHAnsi"/>
          <w:lang w:val="es-ES"/>
        </w:rPr>
      </w:pPr>
      <w:r w:rsidRPr="00B36290">
        <w:rPr>
          <w:rFonts w:asciiTheme="majorHAnsi" w:hAnsiTheme="majorHAnsi" w:cstheme="majorHAnsi"/>
          <w:lang w:val="es-ES"/>
        </w:rPr>
        <w:lastRenderedPageBreak/>
        <w:t>A continuación, se explican y detallan los criterios que se utilizarán para evaluar cada aspecto:</w:t>
      </w:r>
    </w:p>
    <w:p w14:paraId="7BC1311B" w14:textId="3D85D7D0" w:rsidR="007A0D44" w:rsidRDefault="007A0D44" w:rsidP="00433744">
      <w:pPr>
        <w:rPr>
          <w:lang w:val="es-ES"/>
        </w:rPr>
      </w:pPr>
    </w:p>
    <w:p w14:paraId="52B51BE8" w14:textId="4D8ECBCC" w:rsidR="007A0D44" w:rsidRDefault="007A0D44" w:rsidP="007A0D44">
      <w:pPr>
        <w:pStyle w:val="Ttulo2"/>
        <w:rPr>
          <w:lang w:val="es-ES"/>
        </w:rPr>
      </w:pPr>
      <w:r>
        <w:rPr>
          <w:lang w:val="es-ES"/>
        </w:rPr>
        <w:t xml:space="preserve">Aspectos Jurídicos </w:t>
      </w:r>
    </w:p>
    <w:p w14:paraId="3E06ADE7" w14:textId="77777777" w:rsidR="00EE2C33" w:rsidRDefault="00EE2C33" w:rsidP="007A0D44">
      <w:pPr>
        <w:jc w:val="both"/>
        <w:rPr>
          <w:lang w:val="es-ES"/>
        </w:rPr>
      </w:pPr>
    </w:p>
    <w:p w14:paraId="012A645C" w14:textId="4540B591" w:rsidR="007A0D44" w:rsidRPr="00B36290" w:rsidRDefault="007A0D44" w:rsidP="007A0D44">
      <w:pPr>
        <w:jc w:val="both"/>
        <w:rPr>
          <w:rFonts w:asciiTheme="majorHAnsi" w:hAnsiTheme="majorHAnsi" w:cstheme="majorHAnsi"/>
          <w:lang w:val="es-ES"/>
        </w:rPr>
      </w:pPr>
      <w:r w:rsidRPr="00B36290">
        <w:rPr>
          <w:rFonts w:asciiTheme="majorHAnsi" w:hAnsiTheme="majorHAnsi" w:cstheme="majorHAnsi"/>
          <w:lang w:val="es-ES"/>
        </w:rPr>
        <w:t>Se estudiará y analizará el cumplimiento de los requisitos de participación y los requisitos de orden legal exigidos por la CCB, verificando su estricto cumplimiento. Constituyen requisitos jurídicos de la oferta los siguientes:</w:t>
      </w:r>
    </w:p>
    <w:p w14:paraId="35F8E6B2" w14:textId="77777777" w:rsidR="007A0D44" w:rsidRPr="00B36290"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Fotocopia de la cédula y tarjeta profesional de contador público expedida por la Junta Central de Contadores de quienes ejercerán el cargo tanto principales como suplentes.</w:t>
      </w:r>
    </w:p>
    <w:p w14:paraId="7C768970" w14:textId="03F13C80" w:rsidR="007A0D44" w:rsidRPr="00B36290"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Certificado de antecedentes disciplinarios, sin sanciones vigentes, de quienes ejercerán el cargo, principales y suplentes, expedido por la Junta Central de Contadores, con fecha de expedición no mayor a un (1) mes desde la fecha límite para presentación de las propuestas.</w:t>
      </w:r>
    </w:p>
    <w:p w14:paraId="6A839AC6" w14:textId="77777777" w:rsidR="007A0D44" w:rsidRPr="000A16E7"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 xml:space="preserve">Certificado de antecedentes judiciales expedido por la Policía Nacional de Colombia, sin requerimientos por la justicia, de quienes ejercerán el cargo en calidad de principales y </w:t>
      </w:r>
      <w:r w:rsidRPr="000A16E7">
        <w:rPr>
          <w:rFonts w:asciiTheme="majorHAnsi" w:hAnsiTheme="majorHAnsi" w:cstheme="majorHAnsi"/>
          <w:lang w:val="es-ES"/>
        </w:rPr>
        <w:t>suplentes con un término de expedición no mayor a un mes.</w:t>
      </w:r>
    </w:p>
    <w:p w14:paraId="55D59F54" w14:textId="77777777" w:rsidR="007A0D44" w:rsidRPr="000A16E7" w:rsidRDefault="007A0D44" w:rsidP="007A0D44">
      <w:pPr>
        <w:pStyle w:val="Prrafodelista"/>
        <w:numPr>
          <w:ilvl w:val="0"/>
          <w:numId w:val="17"/>
        </w:numPr>
        <w:jc w:val="both"/>
        <w:rPr>
          <w:rFonts w:asciiTheme="majorHAnsi" w:hAnsiTheme="majorHAnsi" w:cstheme="majorHAnsi"/>
          <w:lang w:val="es-ES"/>
        </w:rPr>
      </w:pPr>
      <w:r w:rsidRPr="000A16E7">
        <w:rPr>
          <w:rFonts w:asciiTheme="majorHAnsi" w:hAnsiTheme="majorHAnsi" w:cstheme="majorHAnsi"/>
          <w:lang w:val="es-ES"/>
        </w:rPr>
        <w:t>Haber renovado entre el 1° de enero y el 31 de marzo de 2022 el Registro Mercantil.</w:t>
      </w:r>
    </w:p>
    <w:p w14:paraId="7F4E4DF3" w14:textId="596C230E" w:rsidR="007A0D44" w:rsidRPr="000A16E7" w:rsidRDefault="007A0D44" w:rsidP="007A0D44">
      <w:pPr>
        <w:pStyle w:val="Prrafodelista"/>
        <w:numPr>
          <w:ilvl w:val="0"/>
          <w:numId w:val="17"/>
        </w:numPr>
        <w:jc w:val="both"/>
        <w:rPr>
          <w:rFonts w:asciiTheme="majorHAnsi" w:hAnsiTheme="majorHAnsi" w:cstheme="majorHAnsi"/>
          <w:lang w:val="es-ES"/>
        </w:rPr>
      </w:pPr>
      <w:r w:rsidRPr="000A16E7">
        <w:rPr>
          <w:rFonts w:asciiTheme="majorHAnsi" w:hAnsiTheme="majorHAnsi" w:cstheme="majorHAnsi"/>
          <w:lang w:val="es-ES"/>
        </w:rPr>
        <w:t xml:space="preserve">Declaraciones del representante legal o del suplente, indicando la veracidad de la información y seriedad de la oferta, que esa Entidad se encuentra a paz y salvo con el pago de sus obligaciones de seguridad social y parafiscales, expresados en los términos del Anexo No. </w:t>
      </w:r>
      <w:r w:rsidR="002766FD" w:rsidRPr="000A16E7">
        <w:rPr>
          <w:rFonts w:asciiTheme="majorHAnsi" w:hAnsiTheme="majorHAnsi" w:cstheme="majorHAnsi"/>
          <w:lang w:val="es-ES"/>
        </w:rPr>
        <w:t>1</w:t>
      </w:r>
      <w:r w:rsidRPr="000A16E7">
        <w:rPr>
          <w:rFonts w:asciiTheme="majorHAnsi" w:hAnsiTheme="majorHAnsi" w:cstheme="majorHAnsi"/>
          <w:lang w:val="es-ES"/>
        </w:rPr>
        <w:t>.</w:t>
      </w:r>
    </w:p>
    <w:p w14:paraId="7A116DD1" w14:textId="77777777" w:rsidR="007A0D44" w:rsidRPr="00B36290" w:rsidRDefault="007A0D44" w:rsidP="007A0D44">
      <w:pPr>
        <w:pStyle w:val="Prrafodelista"/>
        <w:numPr>
          <w:ilvl w:val="0"/>
          <w:numId w:val="17"/>
        </w:numPr>
        <w:jc w:val="both"/>
        <w:rPr>
          <w:rFonts w:asciiTheme="majorHAnsi" w:hAnsiTheme="majorHAnsi" w:cstheme="majorHAnsi"/>
          <w:lang w:val="es-ES"/>
        </w:rPr>
      </w:pPr>
      <w:r w:rsidRPr="000A16E7">
        <w:rPr>
          <w:rFonts w:asciiTheme="majorHAnsi" w:hAnsiTheme="majorHAnsi" w:cstheme="majorHAnsi"/>
          <w:lang w:val="es-ES"/>
        </w:rPr>
        <w:t>No debe</w:t>
      </w:r>
      <w:r w:rsidRPr="00B36290">
        <w:rPr>
          <w:rFonts w:asciiTheme="majorHAnsi" w:hAnsiTheme="majorHAnsi" w:cstheme="majorHAnsi"/>
          <w:lang w:val="es-ES"/>
        </w:rPr>
        <w:t xml:space="preserve"> tener medidas cautelares (embargos en establecimientos de comercio].</w:t>
      </w:r>
    </w:p>
    <w:p w14:paraId="09AEE596" w14:textId="77777777" w:rsidR="007A0D44" w:rsidRPr="00B36290"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Certificado de antecedentes disciplinarios, sin sanciones vigentes, de la persona jurídica, sus representantes legales, y de las personas naturales que ejercerán el cargo de Revisor Fiscal, principal y suplente, expedido por la Procuraduría General de la Nación, con término de expedición no mayor a un (1) mes desde la fecha límite para presentación de las propuestas.</w:t>
      </w:r>
    </w:p>
    <w:p w14:paraId="15AA6C4F" w14:textId="77777777" w:rsidR="007A0D44" w:rsidRPr="00B36290"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 xml:space="preserve">Certificado de antecedentes fiscal es expedido por la Contraloría General de la República, con término de expedición no mayor a un (1) mes desde la fecha límite para la presentación de las propuestas. Este certificado deberá aportarse para la persona jurídica, sus representantes legales, personas designadas como revisor fiscal principal y suplente, quienes no deberán encontrarse reportados en el boletín de responsables fiscales </w:t>
      </w:r>
    </w:p>
    <w:p w14:paraId="4609CABF" w14:textId="77777777" w:rsidR="007A0D44" w:rsidRPr="00B36290"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Los participantes (persona jurídica) y las personas designadas como revisor fiscal principal y suplente no podrán están incluidos en listas nacionales o internacionales relacionadas con lavado de activos y financiamiento del terrorismo que sean vinculantes para Colombia. La CCB podrá verificar lo anterior en su sistema de registro y con las respectivas Entidades.</w:t>
      </w:r>
    </w:p>
    <w:p w14:paraId="00B3D623" w14:textId="77777777" w:rsidR="007A0D44" w:rsidRPr="00B36290"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El objeto social o actividad mercantil de la persona jurídica participante deberá ser acorde con lo requerido por la CCB.</w:t>
      </w:r>
    </w:p>
    <w:p w14:paraId="39C60933" w14:textId="50030C8B" w:rsidR="007A0D44" w:rsidRPr="00B36290" w:rsidRDefault="007A0D44" w:rsidP="007A0D44">
      <w:pPr>
        <w:pStyle w:val="Prrafodelista"/>
        <w:numPr>
          <w:ilvl w:val="0"/>
          <w:numId w:val="17"/>
        </w:numPr>
        <w:jc w:val="both"/>
        <w:rPr>
          <w:rFonts w:asciiTheme="majorHAnsi" w:hAnsiTheme="majorHAnsi" w:cstheme="majorHAnsi"/>
          <w:lang w:val="es-ES"/>
        </w:rPr>
      </w:pPr>
      <w:r w:rsidRPr="00B36290">
        <w:rPr>
          <w:rFonts w:asciiTheme="majorHAnsi" w:hAnsiTheme="majorHAnsi" w:cstheme="majorHAnsi"/>
          <w:lang w:val="es-ES"/>
        </w:rPr>
        <w:t xml:space="preserve">Autorización de la Junta o Asamblea de Socios: cuando el Representante Legal de la persona jurídica tenga restricciones para contraer obligaciones en nombre de esta, en razón a la cuantía, deberá adjuntar el documento de autorización expresa del órgano societario competente donde se acredite su autorización para participar en la convocatoria, firmar la </w:t>
      </w:r>
      <w:r w:rsidRPr="00B36290">
        <w:rPr>
          <w:rFonts w:asciiTheme="majorHAnsi" w:hAnsiTheme="majorHAnsi" w:cstheme="majorHAnsi"/>
          <w:lang w:val="es-ES"/>
        </w:rPr>
        <w:lastRenderedPageBreak/>
        <w:t>propuesta y suscribir el contrato en el evento de salir elegido. La autorización deberá expedirse con fecha anterior o igual a la entrega de la propuesta.</w:t>
      </w:r>
    </w:p>
    <w:p w14:paraId="200504A5" w14:textId="44882F1C" w:rsidR="007A0D44" w:rsidRDefault="007A0D44" w:rsidP="007A0D44">
      <w:pPr>
        <w:jc w:val="both"/>
        <w:rPr>
          <w:lang w:val="es-ES"/>
        </w:rPr>
      </w:pPr>
    </w:p>
    <w:p w14:paraId="378411AD" w14:textId="32863B2B" w:rsidR="007A0D44" w:rsidRDefault="007A0D44" w:rsidP="007A0D44">
      <w:pPr>
        <w:pStyle w:val="Ttulo2"/>
        <w:rPr>
          <w:lang w:val="es-ES"/>
        </w:rPr>
      </w:pPr>
      <w:r>
        <w:rPr>
          <w:lang w:val="es-ES"/>
        </w:rPr>
        <w:t>Calidad de la propuesta</w:t>
      </w:r>
    </w:p>
    <w:p w14:paraId="1AF9C187" w14:textId="77777777" w:rsidR="007A0D44" w:rsidRPr="00B36290" w:rsidRDefault="007A0D44" w:rsidP="007A0D44">
      <w:pPr>
        <w:spacing w:after="0"/>
        <w:jc w:val="both"/>
        <w:rPr>
          <w:rFonts w:asciiTheme="majorHAnsi" w:hAnsiTheme="majorHAnsi" w:cstheme="majorHAnsi"/>
          <w:lang w:val="es-ES"/>
        </w:rPr>
      </w:pPr>
    </w:p>
    <w:p w14:paraId="28729D27" w14:textId="67E26F67" w:rsidR="007A0D44" w:rsidRPr="00B36290" w:rsidRDefault="007A0D44" w:rsidP="007A0D44">
      <w:pPr>
        <w:spacing w:after="0"/>
        <w:jc w:val="both"/>
        <w:rPr>
          <w:rFonts w:asciiTheme="majorHAnsi" w:hAnsiTheme="majorHAnsi" w:cstheme="majorHAnsi"/>
          <w:lang w:val="es-ES"/>
        </w:rPr>
      </w:pPr>
      <w:r w:rsidRPr="00B36290">
        <w:rPr>
          <w:rFonts w:asciiTheme="majorHAnsi" w:hAnsiTheme="majorHAnsi" w:cstheme="majorHAnsi"/>
          <w:lang w:val="es-ES"/>
        </w:rPr>
        <w:t xml:space="preserve">Se evaluará que la oferta cumpla todos y cada uno de los </w:t>
      </w:r>
      <w:r w:rsidR="00B36290" w:rsidRPr="00B36290">
        <w:rPr>
          <w:rFonts w:asciiTheme="majorHAnsi" w:hAnsiTheme="majorHAnsi" w:cstheme="majorHAnsi"/>
          <w:lang w:val="es-ES"/>
        </w:rPr>
        <w:t>requisitos establecidos</w:t>
      </w:r>
      <w:r w:rsidRPr="00B36290">
        <w:rPr>
          <w:rFonts w:asciiTheme="majorHAnsi" w:hAnsiTheme="majorHAnsi" w:cstheme="majorHAnsi"/>
          <w:lang w:val="es-ES"/>
        </w:rPr>
        <w:t xml:space="preserve"> en estos Términos de Invitación en cuanto a Pertinencia (inclusión de todos los documentos, anexos y demás información solicitada que permita su fácil verificación y evaluación</w:t>
      </w:r>
      <w:r w:rsidR="00B36290" w:rsidRPr="00B36290">
        <w:rPr>
          <w:rFonts w:asciiTheme="majorHAnsi" w:hAnsiTheme="majorHAnsi" w:cstheme="majorHAnsi"/>
          <w:lang w:val="es-ES"/>
        </w:rPr>
        <w:t>)</w:t>
      </w:r>
      <w:r w:rsidRPr="00B36290">
        <w:rPr>
          <w:rFonts w:asciiTheme="majorHAnsi" w:hAnsiTheme="majorHAnsi" w:cstheme="majorHAnsi"/>
          <w:lang w:val="es-ES"/>
        </w:rPr>
        <w:t>, Oportunidad (presentación dentro del plazo fijado</w:t>
      </w:r>
      <w:r w:rsidR="00B36290" w:rsidRPr="00B36290">
        <w:rPr>
          <w:rFonts w:asciiTheme="majorHAnsi" w:hAnsiTheme="majorHAnsi" w:cstheme="majorHAnsi"/>
          <w:lang w:val="es-ES"/>
        </w:rPr>
        <w:t xml:space="preserve">) </w:t>
      </w:r>
      <w:r w:rsidRPr="00B36290">
        <w:rPr>
          <w:rFonts w:asciiTheme="majorHAnsi" w:hAnsiTheme="majorHAnsi" w:cstheme="majorHAnsi"/>
          <w:lang w:val="es-ES"/>
        </w:rPr>
        <w:t>y Adecuación (ajuste a los requerimientos de la CCB en cuanto al alcance solicitado</w:t>
      </w:r>
      <w:r w:rsidR="00B36290" w:rsidRPr="00B36290">
        <w:rPr>
          <w:rFonts w:asciiTheme="majorHAnsi" w:hAnsiTheme="majorHAnsi" w:cstheme="majorHAnsi"/>
          <w:lang w:val="es-ES"/>
        </w:rPr>
        <w:t>)</w:t>
      </w:r>
      <w:r w:rsidRPr="00B36290">
        <w:rPr>
          <w:rFonts w:asciiTheme="majorHAnsi" w:hAnsiTheme="majorHAnsi" w:cstheme="majorHAnsi"/>
          <w:lang w:val="es-ES"/>
        </w:rPr>
        <w:t>.</w:t>
      </w:r>
    </w:p>
    <w:p w14:paraId="6A3A3C66" w14:textId="572C0F43" w:rsidR="007A0D44" w:rsidRDefault="007A0D44" w:rsidP="007A0D44">
      <w:pPr>
        <w:rPr>
          <w:lang w:val="es-ES"/>
        </w:rPr>
      </w:pPr>
    </w:p>
    <w:p w14:paraId="505260FE" w14:textId="25099747" w:rsidR="007A0D44" w:rsidRPr="007A0D44" w:rsidRDefault="007A0D44" w:rsidP="007A0D44">
      <w:pPr>
        <w:pStyle w:val="Ttulo2"/>
        <w:rPr>
          <w:lang w:val="es-ES"/>
        </w:rPr>
      </w:pPr>
      <w:r>
        <w:rPr>
          <w:lang w:val="es-ES"/>
        </w:rPr>
        <w:t>Aspectos Financieros</w:t>
      </w:r>
    </w:p>
    <w:p w14:paraId="423C6BB9" w14:textId="4C34EF64" w:rsidR="00433744" w:rsidRDefault="00433744" w:rsidP="00433744">
      <w:pPr>
        <w:rPr>
          <w:lang w:val="es-ES"/>
        </w:rPr>
      </w:pPr>
    </w:p>
    <w:p w14:paraId="18AC33EF" w14:textId="77777777" w:rsidR="00B36290" w:rsidRDefault="007A0D44" w:rsidP="00B36290">
      <w:pPr>
        <w:spacing w:after="0"/>
        <w:jc w:val="both"/>
        <w:rPr>
          <w:rFonts w:asciiTheme="majorHAnsi" w:hAnsiTheme="majorHAnsi" w:cstheme="majorHAnsi"/>
          <w:lang w:val="es-ES"/>
        </w:rPr>
      </w:pPr>
      <w:r w:rsidRPr="00B36290">
        <w:rPr>
          <w:rFonts w:asciiTheme="majorHAnsi" w:hAnsiTheme="majorHAnsi" w:cstheme="majorHAnsi"/>
          <w:lang w:val="es-ES"/>
        </w:rPr>
        <w:t>De acuerdo con las características del contrato y con el objeto de garantizar que la situación financiera básica del participante permita dar cumplimiento a las obligaciones a contratar, el participante deberá cumplir con los siguientes índices o indicadores promediados:</w:t>
      </w:r>
    </w:p>
    <w:p w14:paraId="40925376" w14:textId="77777777" w:rsidR="00B36290" w:rsidRDefault="00B36290" w:rsidP="00B36290">
      <w:pPr>
        <w:spacing w:after="0"/>
        <w:jc w:val="both"/>
        <w:rPr>
          <w:rFonts w:asciiTheme="majorHAnsi" w:hAnsiTheme="majorHAnsi" w:cstheme="majorHAnsi"/>
          <w:lang w:val="es-ES"/>
        </w:rPr>
      </w:pPr>
    </w:p>
    <w:p w14:paraId="7E052B62" w14:textId="248EA43E" w:rsidR="00B36290" w:rsidRDefault="007A0D44" w:rsidP="00B36290">
      <w:pPr>
        <w:pStyle w:val="Prrafodelista"/>
        <w:numPr>
          <w:ilvl w:val="0"/>
          <w:numId w:val="18"/>
        </w:numPr>
        <w:spacing w:after="0"/>
        <w:jc w:val="both"/>
        <w:rPr>
          <w:rFonts w:asciiTheme="majorHAnsi" w:hAnsiTheme="majorHAnsi" w:cstheme="majorHAnsi"/>
          <w:lang w:val="es-ES"/>
        </w:rPr>
      </w:pPr>
      <w:r w:rsidRPr="00B36290">
        <w:rPr>
          <w:rFonts w:asciiTheme="majorHAnsi" w:hAnsiTheme="majorHAnsi" w:cstheme="majorHAnsi"/>
          <w:lang w:val="es-ES"/>
        </w:rPr>
        <w:t xml:space="preserve">Liquidez [Activo Corriente/ Pasivo Corriente] = mayor a uno </w:t>
      </w:r>
      <w:r w:rsidR="00B36290">
        <w:rPr>
          <w:rFonts w:asciiTheme="majorHAnsi" w:hAnsiTheme="majorHAnsi" w:cstheme="majorHAnsi"/>
          <w:lang w:val="es-ES"/>
        </w:rPr>
        <w:t>(</w:t>
      </w:r>
      <w:r w:rsidRPr="00B36290">
        <w:rPr>
          <w:rFonts w:asciiTheme="majorHAnsi" w:hAnsiTheme="majorHAnsi" w:cstheme="majorHAnsi"/>
          <w:lang w:val="es-ES"/>
        </w:rPr>
        <w:t>1</w:t>
      </w:r>
      <w:r w:rsidR="00B36290">
        <w:rPr>
          <w:rFonts w:asciiTheme="majorHAnsi" w:hAnsiTheme="majorHAnsi" w:cstheme="majorHAnsi"/>
          <w:lang w:val="es-ES"/>
        </w:rPr>
        <w:t>). M</w:t>
      </w:r>
      <w:r w:rsidRPr="00B36290">
        <w:rPr>
          <w:rFonts w:asciiTheme="majorHAnsi" w:hAnsiTheme="majorHAnsi" w:cstheme="majorHAnsi"/>
          <w:lang w:val="es-ES"/>
        </w:rPr>
        <w:t>ide la capacidad de atender compromisos en el corto plazo.</w:t>
      </w:r>
    </w:p>
    <w:p w14:paraId="4F1B1805" w14:textId="77777777" w:rsidR="00B36290" w:rsidRDefault="007A0D44" w:rsidP="00B36290">
      <w:pPr>
        <w:pStyle w:val="Prrafodelista"/>
        <w:numPr>
          <w:ilvl w:val="0"/>
          <w:numId w:val="18"/>
        </w:numPr>
        <w:spacing w:after="0"/>
        <w:jc w:val="both"/>
        <w:rPr>
          <w:rFonts w:asciiTheme="majorHAnsi" w:hAnsiTheme="majorHAnsi" w:cstheme="majorHAnsi"/>
          <w:lang w:val="es-ES"/>
        </w:rPr>
      </w:pPr>
      <w:r w:rsidRPr="00B36290">
        <w:rPr>
          <w:rFonts w:asciiTheme="majorHAnsi" w:hAnsiTheme="majorHAnsi" w:cstheme="majorHAnsi"/>
          <w:lang w:val="es-ES"/>
        </w:rPr>
        <w:t xml:space="preserve">Rentabilidad del activo </w:t>
      </w:r>
      <w:r w:rsidR="00B36290">
        <w:rPr>
          <w:rFonts w:asciiTheme="majorHAnsi" w:hAnsiTheme="majorHAnsi" w:cstheme="majorHAnsi"/>
          <w:lang w:val="es-ES"/>
        </w:rPr>
        <w:t>(</w:t>
      </w:r>
      <w:r w:rsidRPr="00B36290">
        <w:rPr>
          <w:rFonts w:asciiTheme="majorHAnsi" w:hAnsiTheme="majorHAnsi" w:cstheme="majorHAnsi"/>
          <w:lang w:val="es-ES"/>
        </w:rPr>
        <w:t>Utilidad Neta/ Activo Total</w:t>
      </w:r>
      <w:r w:rsidR="00B36290">
        <w:rPr>
          <w:rFonts w:asciiTheme="majorHAnsi" w:hAnsiTheme="majorHAnsi" w:cstheme="majorHAnsi"/>
          <w:lang w:val="es-ES"/>
        </w:rPr>
        <w:t xml:space="preserve">) </w:t>
      </w:r>
      <w:r w:rsidRPr="00B36290">
        <w:rPr>
          <w:rFonts w:asciiTheme="majorHAnsi" w:hAnsiTheme="majorHAnsi" w:cstheme="majorHAnsi"/>
          <w:lang w:val="es-ES"/>
        </w:rPr>
        <w:t xml:space="preserve">= mayor a cero </w:t>
      </w:r>
      <w:r w:rsidR="00B36290">
        <w:rPr>
          <w:rFonts w:asciiTheme="majorHAnsi" w:hAnsiTheme="majorHAnsi" w:cstheme="majorHAnsi"/>
          <w:lang w:val="es-ES"/>
        </w:rPr>
        <w:t>(0)</w:t>
      </w:r>
      <w:r w:rsidRPr="00B36290">
        <w:rPr>
          <w:rFonts w:asciiTheme="majorHAnsi" w:hAnsiTheme="majorHAnsi" w:cstheme="majorHAnsi"/>
          <w:lang w:val="es-ES"/>
        </w:rPr>
        <w:t xml:space="preserve">. </w:t>
      </w:r>
      <w:r w:rsidR="00B36290">
        <w:rPr>
          <w:rFonts w:asciiTheme="majorHAnsi" w:hAnsiTheme="majorHAnsi" w:cstheme="majorHAnsi"/>
          <w:lang w:val="es-ES"/>
        </w:rPr>
        <w:t>M</w:t>
      </w:r>
      <w:r w:rsidRPr="00B36290">
        <w:rPr>
          <w:rFonts w:asciiTheme="majorHAnsi" w:hAnsiTheme="majorHAnsi" w:cstheme="majorHAnsi"/>
          <w:lang w:val="es-ES"/>
        </w:rPr>
        <w:t>ide la productividad de los fondos invertidos en la empresa.</w:t>
      </w:r>
    </w:p>
    <w:p w14:paraId="7FB47FEE" w14:textId="2DBF63F2" w:rsidR="007A0D44" w:rsidRPr="00B36290" w:rsidRDefault="007A0D44" w:rsidP="00B36290">
      <w:pPr>
        <w:pStyle w:val="Prrafodelista"/>
        <w:numPr>
          <w:ilvl w:val="0"/>
          <w:numId w:val="18"/>
        </w:numPr>
        <w:spacing w:after="0"/>
        <w:jc w:val="both"/>
        <w:rPr>
          <w:rFonts w:asciiTheme="majorHAnsi" w:hAnsiTheme="majorHAnsi" w:cstheme="majorHAnsi"/>
          <w:lang w:val="es-ES"/>
        </w:rPr>
      </w:pPr>
      <w:r w:rsidRPr="00B36290">
        <w:rPr>
          <w:rFonts w:asciiTheme="majorHAnsi" w:hAnsiTheme="majorHAnsi" w:cstheme="majorHAnsi"/>
          <w:lang w:val="es-ES"/>
        </w:rPr>
        <w:t xml:space="preserve">Endeudamiento </w:t>
      </w:r>
      <w:r w:rsidR="00B36290">
        <w:rPr>
          <w:rFonts w:asciiTheme="majorHAnsi" w:hAnsiTheme="majorHAnsi" w:cstheme="majorHAnsi"/>
          <w:lang w:val="es-ES"/>
        </w:rPr>
        <w:t>(</w:t>
      </w:r>
      <w:r w:rsidRPr="00B36290">
        <w:rPr>
          <w:rFonts w:asciiTheme="majorHAnsi" w:hAnsiTheme="majorHAnsi" w:cstheme="majorHAnsi"/>
          <w:lang w:val="es-ES"/>
        </w:rPr>
        <w:t>Pasivo Total/ Activo Total</w:t>
      </w:r>
      <w:r w:rsidR="00B36290">
        <w:rPr>
          <w:rFonts w:asciiTheme="majorHAnsi" w:hAnsiTheme="majorHAnsi" w:cstheme="majorHAnsi"/>
          <w:lang w:val="es-ES"/>
        </w:rPr>
        <w:t xml:space="preserve">) </w:t>
      </w:r>
      <w:r w:rsidRPr="00B36290">
        <w:rPr>
          <w:rFonts w:asciiTheme="majorHAnsi" w:hAnsiTheme="majorHAnsi" w:cstheme="majorHAnsi"/>
          <w:lang w:val="es-ES"/>
        </w:rPr>
        <w:t>70% que refleja el riesgo implícito en el mantenimiento de un determinado nivel de deuda.</w:t>
      </w:r>
    </w:p>
    <w:p w14:paraId="4A9CD29C" w14:textId="77777777" w:rsidR="007A0D44" w:rsidRPr="00B36290" w:rsidRDefault="007A0D44" w:rsidP="00B36290">
      <w:pPr>
        <w:jc w:val="both"/>
        <w:rPr>
          <w:rFonts w:asciiTheme="majorHAnsi" w:hAnsiTheme="majorHAnsi" w:cstheme="majorHAnsi"/>
          <w:lang w:val="es-ES"/>
        </w:rPr>
      </w:pPr>
    </w:p>
    <w:p w14:paraId="25D0AEA4" w14:textId="60C8B601" w:rsidR="007A0D44" w:rsidRPr="00B36290" w:rsidRDefault="007A0D44" w:rsidP="00B36290">
      <w:pPr>
        <w:jc w:val="both"/>
        <w:rPr>
          <w:rFonts w:asciiTheme="majorHAnsi" w:hAnsiTheme="majorHAnsi" w:cstheme="majorHAnsi"/>
          <w:lang w:val="es-ES"/>
        </w:rPr>
      </w:pPr>
      <w:r w:rsidRPr="00B36290">
        <w:rPr>
          <w:rFonts w:asciiTheme="majorHAnsi" w:hAnsiTheme="majorHAnsi" w:cstheme="majorHAnsi"/>
          <w:lang w:val="es-ES"/>
        </w:rPr>
        <w:t xml:space="preserve">Para ello, el participante deberá diligenciar el formato </w:t>
      </w:r>
      <w:r w:rsidRPr="002766FD">
        <w:rPr>
          <w:rFonts w:asciiTheme="majorHAnsi" w:hAnsiTheme="majorHAnsi" w:cstheme="majorHAnsi"/>
          <w:lang w:val="es-ES"/>
        </w:rPr>
        <w:t>del Anexo No. 2</w:t>
      </w:r>
      <w:r w:rsidRPr="00B36290">
        <w:rPr>
          <w:rFonts w:asciiTheme="majorHAnsi" w:hAnsiTheme="majorHAnsi" w:cstheme="majorHAnsi"/>
          <w:lang w:val="es-ES"/>
        </w:rPr>
        <w:t xml:space="preserve"> RESUMEN CIFRAS DE ESTADOS FINANCIEROS y adicionalmente anexar copia de sus Estados Financieros comparativos donde se puedan verificar estas cifras.</w:t>
      </w:r>
    </w:p>
    <w:p w14:paraId="0EFB2732" w14:textId="541B730B" w:rsidR="007A0D44" w:rsidRDefault="007A0D44" w:rsidP="007A0D44">
      <w:pPr>
        <w:rPr>
          <w:lang w:val="es-ES"/>
        </w:rPr>
      </w:pPr>
    </w:p>
    <w:p w14:paraId="0B8F3E6C" w14:textId="33E252FC" w:rsidR="00B36290" w:rsidRDefault="007A0D44" w:rsidP="00C777DF">
      <w:pPr>
        <w:pStyle w:val="Ttulo2"/>
        <w:rPr>
          <w:lang w:val="es-ES"/>
        </w:rPr>
      </w:pPr>
      <w:r w:rsidRPr="00C079E4">
        <w:rPr>
          <w:lang w:val="es-ES"/>
        </w:rPr>
        <w:t xml:space="preserve">Experiencia </w:t>
      </w:r>
    </w:p>
    <w:p w14:paraId="0C967002" w14:textId="77777777" w:rsidR="00C079E4" w:rsidRPr="00C079E4" w:rsidRDefault="00C079E4" w:rsidP="00C079E4">
      <w:pPr>
        <w:rPr>
          <w:lang w:val="es-ES"/>
        </w:rPr>
      </w:pPr>
    </w:p>
    <w:p w14:paraId="537E6AA7" w14:textId="50D4F871" w:rsidR="00B36290" w:rsidRDefault="00B36290" w:rsidP="000A16E7">
      <w:pPr>
        <w:pStyle w:val="Ttulo3"/>
        <w:spacing w:before="0"/>
        <w:rPr>
          <w:lang w:val="es-ES"/>
        </w:rPr>
      </w:pPr>
      <w:r>
        <w:rPr>
          <w:lang w:val="es-ES"/>
        </w:rPr>
        <w:t xml:space="preserve">Experiencia </w:t>
      </w:r>
      <w:r w:rsidR="00C079E4">
        <w:rPr>
          <w:lang w:val="es-ES"/>
        </w:rPr>
        <w:t>general del proponente</w:t>
      </w:r>
    </w:p>
    <w:p w14:paraId="13A2F799" w14:textId="77777777" w:rsidR="000A16E7" w:rsidRDefault="000A16E7" w:rsidP="000A16E7">
      <w:pPr>
        <w:jc w:val="both"/>
        <w:rPr>
          <w:rFonts w:asciiTheme="majorHAnsi" w:hAnsiTheme="majorHAnsi" w:cstheme="majorHAnsi"/>
        </w:rPr>
      </w:pPr>
    </w:p>
    <w:p w14:paraId="7DCC0454" w14:textId="77777777" w:rsidR="000A16E7" w:rsidRDefault="00C079E4" w:rsidP="000A16E7">
      <w:pPr>
        <w:spacing w:after="0"/>
        <w:jc w:val="both"/>
        <w:rPr>
          <w:rFonts w:asciiTheme="majorHAnsi" w:hAnsiTheme="majorHAnsi" w:cstheme="majorHAnsi"/>
        </w:rPr>
      </w:pPr>
      <w:r w:rsidRPr="000A16E7">
        <w:rPr>
          <w:rFonts w:asciiTheme="majorHAnsi" w:hAnsiTheme="majorHAnsi" w:cstheme="majorHAnsi"/>
        </w:rPr>
        <w:t>La experiencia general del aspirante deberá ser acreditada de la siguiente forma:</w:t>
      </w:r>
    </w:p>
    <w:p w14:paraId="59FD29AF" w14:textId="77777777" w:rsidR="000A16E7" w:rsidRDefault="000A16E7" w:rsidP="000A16E7">
      <w:pPr>
        <w:spacing w:after="0"/>
        <w:jc w:val="both"/>
        <w:rPr>
          <w:rFonts w:asciiTheme="majorHAnsi" w:hAnsiTheme="majorHAnsi" w:cstheme="majorHAnsi"/>
        </w:rPr>
      </w:pPr>
    </w:p>
    <w:p w14:paraId="6C12C5B6" w14:textId="34667758" w:rsidR="00C079E4" w:rsidRPr="000A16E7" w:rsidRDefault="4875A371" w:rsidP="000A16E7">
      <w:pPr>
        <w:spacing w:after="0"/>
        <w:jc w:val="both"/>
        <w:rPr>
          <w:rFonts w:asciiTheme="majorHAnsi" w:hAnsiTheme="majorHAnsi" w:cstheme="majorHAnsi"/>
        </w:rPr>
      </w:pPr>
      <w:r w:rsidRPr="000A16E7">
        <w:rPr>
          <w:rFonts w:asciiTheme="majorHAnsi" w:hAnsiTheme="majorHAnsi" w:cstheme="majorBidi"/>
          <w:i/>
          <w:iCs/>
          <w:u w:val="single"/>
        </w:rPr>
        <w:t>Tres (3) certificados de cumplimiento y experiencia general durante los últimos cinco (5) años, en contratos similares al objeto de esta convocatoria, con empresas de cualquier sector, cuyos ingresos anuales hayan superado los quinientos mil millones de pesos ($500,000,000,000) para el año 2021.</w:t>
      </w:r>
    </w:p>
    <w:p w14:paraId="5F71DE2C" w14:textId="0CE4C61A" w:rsidR="00B36290" w:rsidRDefault="00B36290" w:rsidP="00B36290">
      <w:pPr>
        <w:spacing w:after="0"/>
        <w:jc w:val="both"/>
        <w:rPr>
          <w:rFonts w:asciiTheme="majorHAnsi" w:hAnsiTheme="majorHAnsi" w:cstheme="majorHAnsi"/>
          <w:lang w:val="es-ES"/>
        </w:rPr>
      </w:pPr>
      <w:r w:rsidRPr="00B36290">
        <w:rPr>
          <w:rFonts w:asciiTheme="majorHAnsi" w:hAnsiTheme="majorHAnsi" w:cstheme="majorHAnsi"/>
          <w:lang w:val="es-ES"/>
        </w:rPr>
        <w:lastRenderedPageBreak/>
        <w:t>Necesariamente, los certificados deberán contener la siguiente información:</w:t>
      </w:r>
    </w:p>
    <w:p w14:paraId="3F907922" w14:textId="77777777" w:rsidR="00C079E4" w:rsidRDefault="00C079E4" w:rsidP="00B36290">
      <w:pPr>
        <w:spacing w:after="0"/>
        <w:jc w:val="both"/>
        <w:rPr>
          <w:rFonts w:asciiTheme="majorHAnsi" w:hAnsiTheme="majorHAnsi" w:cstheme="majorHAnsi"/>
          <w:lang w:val="es-ES"/>
        </w:rPr>
      </w:pPr>
    </w:p>
    <w:p w14:paraId="75E0D087" w14:textId="77777777" w:rsidR="00B36290" w:rsidRDefault="00B36290" w:rsidP="00B36290">
      <w:pPr>
        <w:pStyle w:val="Prrafodelista"/>
        <w:numPr>
          <w:ilvl w:val="0"/>
          <w:numId w:val="19"/>
        </w:numPr>
        <w:spacing w:after="0"/>
        <w:jc w:val="both"/>
        <w:rPr>
          <w:rFonts w:asciiTheme="majorHAnsi" w:hAnsiTheme="majorHAnsi" w:cstheme="majorHAnsi"/>
          <w:lang w:val="es-ES"/>
        </w:rPr>
      </w:pPr>
      <w:r w:rsidRPr="00B36290">
        <w:rPr>
          <w:rFonts w:asciiTheme="majorHAnsi" w:hAnsiTheme="majorHAnsi" w:cstheme="majorHAnsi"/>
          <w:lang w:val="es-ES"/>
        </w:rPr>
        <w:t xml:space="preserve">Nombre </w:t>
      </w:r>
      <w:r>
        <w:rPr>
          <w:rFonts w:asciiTheme="majorHAnsi" w:hAnsiTheme="majorHAnsi" w:cstheme="majorHAnsi"/>
          <w:lang w:val="es-ES"/>
        </w:rPr>
        <w:t>(</w:t>
      </w:r>
      <w:r w:rsidRPr="00B36290">
        <w:rPr>
          <w:rFonts w:asciiTheme="majorHAnsi" w:hAnsiTheme="majorHAnsi" w:cstheme="majorHAnsi"/>
          <w:lang w:val="es-ES"/>
        </w:rPr>
        <w:t>razón social</w:t>
      </w:r>
      <w:r>
        <w:rPr>
          <w:rFonts w:asciiTheme="majorHAnsi" w:hAnsiTheme="majorHAnsi" w:cstheme="majorHAnsi"/>
          <w:lang w:val="es-ES"/>
        </w:rPr>
        <w:t>)</w:t>
      </w:r>
      <w:r w:rsidRPr="00B36290">
        <w:rPr>
          <w:rFonts w:asciiTheme="majorHAnsi" w:hAnsiTheme="majorHAnsi" w:cstheme="majorHAnsi"/>
          <w:lang w:val="es-ES"/>
        </w:rPr>
        <w:t xml:space="preserve"> del contratante y Nit.</w:t>
      </w:r>
    </w:p>
    <w:p w14:paraId="401764EE" w14:textId="77777777" w:rsidR="00B36290" w:rsidRDefault="00B36290" w:rsidP="00B36290">
      <w:pPr>
        <w:pStyle w:val="Prrafodelista"/>
        <w:numPr>
          <w:ilvl w:val="0"/>
          <w:numId w:val="19"/>
        </w:numPr>
        <w:spacing w:after="0"/>
        <w:jc w:val="both"/>
        <w:rPr>
          <w:rFonts w:asciiTheme="majorHAnsi" w:hAnsiTheme="majorHAnsi" w:cstheme="majorHAnsi"/>
          <w:lang w:val="es-ES"/>
        </w:rPr>
      </w:pPr>
      <w:r w:rsidRPr="00B36290">
        <w:rPr>
          <w:rFonts w:asciiTheme="majorHAnsi" w:hAnsiTheme="majorHAnsi" w:cstheme="majorHAnsi"/>
          <w:lang w:val="es-ES"/>
        </w:rPr>
        <w:t>El objeto de la contratación.</w:t>
      </w:r>
    </w:p>
    <w:p w14:paraId="5819DC9C" w14:textId="77777777" w:rsidR="00B36290" w:rsidRDefault="00B36290" w:rsidP="00B36290">
      <w:pPr>
        <w:pStyle w:val="Prrafodelista"/>
        <w:numPr>
          <w:ilvl w:val="0"/>
          <w:numId w:val="19"/>
        </w:numPr>
        <w:spacing w:after="0"/>
        <w:jc w:val="both"/>
        <w:rPr>
          <w:rFonts w:asciiTheme="majorHAnsi" w:hAnsiTheme="majorHAnsi" w:cstheme="majorHAnsi"/>
          <w:lang w:val="es-ES"/>
        </w:rPr>
      </w:pPr>
      <w:r w:rsidRPr="00B36290">
        <w:rPr>
          <w:rFonts w:asciiTheme="majorHAnsi" w:hAnsiTheme="majorHAnsi" w:cstheme="majorHAnsi"/>
          <w:lang w:val="es-ES"/>
        </w:rPr>
        <w:t>El valor ejecutado.</w:t>
      </w:r>
    </w:p>
    <w:p w14:paraId="7C915C06" w14:textId="77777777" w:rsidR="00B36290" w:rsidRDefault="00B36290" w:rsidP="00B36290">
      <w:pPr>
        <w:pStyle w:val="Prrafodelista"/>
        <w:numPr>
          <w:ilvl w:val="0"/>
          <w:numId w:val="19"/>
        </w:numPr>
        <w:spacing w:after="0"/>
        <w:jc w:val="both"/>
        <w:rPr>
          <w:rFonts w:asciiTheme="majorHAnsi" w:hAnsiTheme="majorHAnsi" w:cstheme="majorHAnsi"/>
          <w:lang w:val="es-ES"/>
        </w:rPr>
      </w:pPr>
      <w:r w:rsidRPr="00B36290">
        <w:rPr>
          <w:rFonts w:asciiTheme="majorHAnsi" w:hAnsiTheme="majorHAnsi" w:cstheme="majorHAnsi"/>
          <w:lang w:val="es-ES"/>
        </w:rPr>
        <w:t>Activos del contratante.</w:t>
      </w:r>
    </w:p>
    <w:p w14:paraId="3D44E6C7" w14:textId="77777777" w:rsidR="00B36290" w:rsidRDefault="00B36290" w:rsidP="00B36290">
      <w:pPr>
        <w:pStyle w:val="Prrafodelista"/>
        <w:numPr>
          <w:ilvl w:val="0"/>
          <w:numId w:val="19"/>
        </w:numPr>
        <w:spacing w:after="0"/>
        <w:jc w:val="both"/>
        <w:rPr>
          <w:rFonts w:asciiTheme="majorHAnsi" w:hAnsiTheme="majorHAnsi" w:cstheme="majorHAnsi"/>
          <w:lang w:val="es-ES"/>
        </w:rPr>
      </w:pPr>
      <w:r w:rsidRPr="00B36290">
        <w:rPr>
          <w:rFonts w:asciiTheme="majorHAnsi" w:hAnsiTheme="majorHAnsi" w:cstheme="majorHAnsi"/>
          <w:lang w:val="es-ES"/>
        </w:rPr>
        <w:t>Las fechas de inicio y terminación.</w:t>
      </w:r>
    </w:p>
    <w:p w14:paraId="0C9EA594" w14:textId="77777777" w:rsidR="00B36290" w:rsidRDefault="00B36290" w:rsidP="00B36290">
      <w:pPr>
        <w:pStyle w:val="Prrafodelista"/>
        <w:numPr>
          <w:ilvl w:val="0"/>
          <w:numId w:val="19"/>
        </w:numPr>
        <w:spacing w:after="0"/>
        <w:jc w:val="both"/>
        <w:rPr>
          <w:rFonts w:asciiTheme="majorHAnsi" w:hAnsiTheme="majorHAnsi" w:cstheme="majorHAnsi"/>
          <w:lang w:val="es-ES"/>
        </w:rPr>
      </w:pPr>
      <w:r w:rsidRPr="00B36290">
        <w:rPr>
          <w:rFonts w:asciiTheme="majorHAnsi" w:hAnsiTheme="majorHAnsi" w:cstheme="majorHAnsi"/>
          <w:lang w:val="es-ES"/>
        </w:rPr>
        <w:t>La evaluación del desempeño durante la ejecución del contrato.</w:t>
      </w:r>
    </w:p>
    <w:p w14:paraId="569A1EF3" w14:textId="77777777" w:rsidR="00B36290" w:rsidRPr="00B36290" w:rsidRDefault="00B36290" w:rsidP="00B36290">
      <w:pPr>
        <w:pStyle w:val="Prrafodelista"/>
        <w:numPr>
          <w:ilvl w:val="0"/>
          <w:numId w:val="19"/>
        </w:numPr>
        <w:spacing w:after="0"/>
        <w:jc w:val="both"/>
        <w:rPr>
          <w:rFonts w:asciiTheme="majorHAnsi" w:hAnsiTheme="majorHAnsi" w:cstheme="majorHAnsi"/>
          <w:b/>
          <w:bCs/>
          <w:lang w:val="es-ES"/>
        </w:rPr>
      </w:pPr>
      <w:r w:rsidRPr="00B36290">
        <w:rPr>
          <w:rFonts w:asciiTheme="majorHAnsi" w:hAnsiTheme="majorHAnsi" w:cstheme="majorHAnsi"/>
          <w:lang w:val="es-ES"/>
        </w:rPr>
        <w:t xml:space="preserve">Acreditar conocimiento y experiencia en la aplicación de las normas </w:t>
      </w:r>
      <w:r w:rsidRPr="00B36290">
        <w:rPr>
          <w:rFonts w:asciiTheme="majorHAnsi" w:hAnsiTheme="majorHAnsi" w:cstheme="majorHAnsi"/>
          <w:b/>
          <w:bCs/>
          <w:lang w:val="es-ES"/>
        </w:rPr>
        <w:t>NICC 1.</w:t>
      </w:r>
    </w:p>
    <w:p w14:paraId="48C43933" w14:textId="25BE49D5" w:rsidR="00B36290" w:rsidRPr="00B36290" w:rsidRDefault="00B36290" w:rsidP="00B36290">
      <w:pPr>
        <w:pStyle w:val="Prrafodelista"/>
        <w:numPr>
          <w:ilvl w:val="0"/>
          <w:numId w:val="19"/>
        </w:numPr>
        <w:spacing w:after="0"/>
        <w:jc w:val="both"/>
        <w:rPr>
          <w:rFonts w:asciiTheme="majorHAnsi" w:hAnsiTheme="majorHAnsi" w:cstheme="majorHAnsi"/>
          <w:lang w:val="es-ES"/>
        </w:rPr>
      </w:pPr>
      <w:r w:rsidRPr="00B36290">
        <w:rPr>
          <w:rFonts w:asciiTheme="majorHAnsi" w:hAnsiTheme="majorHAnsi" w:cstheme="majorHAnsi"/>
          <w:lang w:val="es-ES"/>
        </w:rPr>
        <w:t>Haber realizado revisoría fiscal bajo normas</w:t>
      </w:r>
      <w:r w:rsidRPr="00B36290">
        <w:rPr>
          <w:rFonts w:asciiTheme="majorHAnsi" w:hAnsiTheme="majorHAnsi" w:cstheme="majorHAnsi"/>
          <w:b/>
          <w:bCs/>
          <w:lang w:val="es-ES"/>
        </w:rPr>
        <w:t xml:space="preserve"> NIIF.</w:t>
      </w:r>
    </w:p>
    <w:p w14:paraId="1023298D" w14:textId="7B53845E" w:rsidR="00B36290" w:rsidRDefault="00B36290" w:rsidP="00B36290">
      <w:pPr>
        <w:spacing w:after="0"/>
        <w:jc w:val="both"/>
        <w:rPr>
          <w:rFonts w:asciiTheme="majorHAnsi" w:hAnsiTheme="majorHAnsi" w:cstheme="majorHAnsi"/>
          <w:lang w:val="es-ES"/>
        </w:rPr>
      </w:pPr>
    </w:p>
    <w:p w14:paraId="4E0A0987" w14:textId="09326A74" w:rsidR="00B36290" w:rsidRDefault="00B36290" w:rsidP="000A16E7">
      <w:pPr>
        <w:pStyle w:val="Ttulo3"/>
        <w:spacing w:before="0"/>
        <w:rPr>
          <w:lang w:val="es-ES"/>
        </w:rPr>
      </w:pPr>
      <w:r>
        <w:rPr>
          <w:lang w:val="es-ES"/>
        </w:rPr>
        <w:t>Experiencia del personal designado como revisor fiscal principal y suplente</w:t>
      </w:r>
    </w:p>
    <w:p w14:paraId="6E2AA972" w14:textId="75B37B4A" w:rsidR="00B36290" w:rsidRDefault="00B36290" w:rsidP="000A16E7">
      <w:pPr>
        <w:rPr>
          <w:lang w:val="es-ES"/>
        </w:rPr>
      </w:pPr>
    </w:p>
    <w:p w14:paraId="5ADA7F3C" w14:textId="0747808E" w:rsidR="00A84D1E" w:rsidRDefault="00A84D1E" w:rsidP="000A16E7">
      <w:pPr>
        <w:spacing w:after="0"/>
        <w:jc w:val="both"/>
        <w:rPr>
          <w:rFonts w:asciiTheme="majorHAnsi" w:hAnsiTheme="majorHAnsi" w:cstheme="majorHAnsi"/>
          <w:lang w:val="es-ES"/>
        </w:rPr>
      </w:pPr>
      <w:r w:rsidRPr="00A84D1E">
        <w:rPr>
          <w:rFonts w:asciiTheme="majorHAnsi" w:hAnsiTheme="majorHAnsi" w:cstheme="majorHAnsi"/>
          <w:lang w:val="es-ES"/>
        </w:rPr>
        <w:t>Para verificar la experiencia de las personas naturales designadas como Revisor Fiscal principal y suplente, deberá aportarse lo siguiente:</w:t>
      </w:r>
    </w:p>
    <w:p w14:paraId="5D1B7511" w14:textId="77777777" w:rsidR="00A84D1E" w:rsidRDefault="00A84D1E" w:rsidP="00A84D1E">
      <w:pPr>
        <w:spacing w:after="0"/>
        <w:jc w:val="both"/>
        <w:rPr>
          <w:rFonts w:asciiTheme="majorHAnsi" w:hAnsiTheme="majorHAnsi" w:cstheme="majorHAnsi"/>
          <w:lang w:val="es-ES"/>
        </w:rPr>
      </w:pPr>
    </w:p>
    <w:p w14:paraId="705CCF84" w14:textId="77777777" w:rsidR="00A84D1E" w:rsidRDefault="00A84D1E" w:rsidP="00A84D1E">
      <w:pPr>
        <w:pStyle w:val="Prrafodelista"/>
        <w:numPr>
          <w:ilvl w:val="0"/>
          <w:numId w:val="20"/>
        </w:numPr>
        <w:spacing w:after="0"/>
        <w:jc w:val="both"/>
        <w:rPr>
          <w:rFonts w:asciiTheme="majorHAnsi" w:hAnsiTheme="majorHAnsi" w:cstheme="majorHAnsi"/>
          <w:lang w:val="es-ES"/>
        </w:rPr>
      </w:pPr>
      <w:r w:rsidRPr="00A84D1E">
        <w:rPr>
          <w:rFonts w:asciiTheme="majorHAnsi" w:hAnsiTheme="majorHAnsi" w:cstheme="majorHAnsi"/>
          <w:lang w:val="es-ES"/>
        </w:rPr>
        <w:t>Título profesional o acta de grado como contador del Revisor Fiscal principal y suplente.</w:t>
      </w:r>
    </w:p>
    <w:p w14:paraId="0658AC80" w14:textId="6531E52E" w:rsidR="00A84D1E" w:rsidRDefault="00A84D1E" w:rsidP="00A84D1E">
      <w:pPr>
        <w:pStyle w:val="Prrafodelista"/>
        <w:numPr>
          <w:ilvl w:val="0"/>
          <w:numId w:val="20"/>
        </w:numPr>
        <w:spacing w:after="0"/>
        <w:jc w:val="both"/>
        <w:rPr>
          <w:rFonts w:asciiTheme="majorHAnsi" w:hAnsiTheme="majorHAnsi" w:cstheme="majorHAnsi"/>
          <w:lang w:val="es-ES"/>
        </w:rPr>
      </w:pPr>
      <w:r w:rsidRPr="6CDCD40F">
        <w:rPr>
          <w:rFonts w:asciiTheme="majorHAnsi" w:hAnsiTheme="majorHAnsi" w:cstheme="majorBidi"/>
          <w:lang w:val="es-ES"/>
        </w:rPr>
        <w:t>Certificación expedida por el empleador o contratante donde acredite experiencia como Revisor Fiscal de mínimo cinco (5) años tanto para el Revisor Fiscal principal como para el suplente.</w:t>
      </w:r>
    </w:p>
    <w:p w14:paraId="77061AA4" w14:textId="77777777" w:rsidR="00A84D1E" w:rsidRDefault="00A84D1E" w:rsidP="00A84D1E">
      <w:pPr>
        <w:pStyle w:val="Prrafodelista"/>
        <w:numPr>
          <w:ilvl w:val="0"/>
          <w:numId w:val="20"/>
        </w:numPr>
        <w:spacing w:after="0"/>
        <w:jc w:val="both"/>
        <w:rPr>
          <w:rFonts w:asciiTheme="majorHAnsi" w:hAnsiTheme="majorHAnsi" w:cstheme="majorHAnsi"/>
          <w:lang w:val="es-ES"/>
        </w:rPr>
      </w:pPr>
      <w:r w:rsidRPr="6CDCD40F">
        <w:rPr>
          <w:rFonts w:asciiTheme="majorHAnsi" w:hAnsiTheme="majorHAnsi" w:cstheme="majorBidi"/>
          <w:lang w:val="es-ES"/>
        </w:rPr>
        <w:t>Certificaciones que acrediten conocimiento en Normas Internacionales de Información Financiera NIIF, para el Revisor Fiscal principal y suplente.</w:t>
      </w:r>
    </w:p>
    <w:p w14:paraId="5BF790BD" w14:textId="54CF8684" w:rsidR="00A84D1E" w:rsidRDefault="00A84D1E" w:rsidP="00A84D1E">
      <w:pPr>
        <w:pStyle w:val="Prrafodelista"/>
        <w:numPr>
          <w:ilvl w:val="0"/>
          <w:numId w:val="20"/>
        </w:numPr>
        <w:spacing w:after="0"/>
        <w:jc w:val="both"/>
        <w:rPr>
          <w:rFonts w:asciiTheme="majorHAnsi" w:hAnsiTheme="majorHAnsi" w:cstheme="majorHAnsi"/>
          <w:lang w:val="es-ES"/>
        </w:rPr>
      </w:pPr>
      <w:r w:rsidRPr="6CDCD40F">
        <w:rPr>
          <w:rFonts w:asciiTheme="majorHAnsi" w:hAnsiTheme="majorHAnsi" w:cstheme="majorBidi"/>
          <w:lang w:val="es-ES"/>
        </w:rPr>
        <w:t>Certificaciones que acrediten como mínimo 3 años de experiencia en la aplicación de las Normas Internacionales de Información Financiera NIIF, para el Revisor Fiscal principal y suplente.</w:t>
      </w:r>
    </w:p>
    <w:p w14:paraId="3D4BCA97" w14:textId="7F63B232" w:rsidR="00A84D1E" w:rsidRPr="00A84D1E" w:rsidRDefault="00A84D1E" w:rsidP="00A84D1E">
      <w:pPr>
        <w:spacing w:after="0"/>
        <w:jc w:val="both"/>
        <w:rPr>
          <w:rFonts w:asciiTheme="majorHAnsi" w:hAnsiTheme="majorHAnsi" w:cstheme="majorHAnsi"/>
          <w:lang w:val="es-ES"/>
        </w:rPr>
      </w:pPr>
    </w:p>
    <w:p w14:paraId="1FA7D6A1" w14:textId="6795CB0D" w:rsidR="00A84D1E" w:rsidRDefault="00A84D1E" w:rsidP="6CDCD40F">
      <w:pPr>
        <w:spacing w:after="0"/>
        <w:jc w:val="both"/>
        <w:rPr>
          <w:rFonts w:asciiTheme="majorHAnsi" w:hAnsiTheme="majorHAnsi" w:cstheme="majorBidi"/>
          <w:lang w:val="es-ES"/>
        </w:rPr>
      </w:pPr>
      <w:r w:rsidRPr="6CDCD40F">
        <w:rPr>
          <w:rFonts w:asciiTheme="majorHAnsi" w:hAnsiTheme="majorHAnsi" w:cstheme="majorBidi"/>
          <w:lang w:val="es-ES"/>
        </w:rPr>
        <w:t xml:space="preserve">Para la evaluación de la experiencia del personal designado como Revisor Fiscal principal y suplente, cada elemento exigido en el </w:t>
      </w:r>
      <w:r w:rsidRPr="002766FD">
        <w:rPr>
          <w:rFonts w:asciiTheme="majorHAnsi" w:hAnsiTheme="majorHAnsi" w:cstheme="majorBidi"/>
          <w:lang w:val="es-ES"/>
        </w:rPr>
        <w:t xml:space="preserve">numeral </w:t>
      </w:r>
      <w:r w:rsidR="00136DE2" w:rsidRPr="002766FD">
        <w:rPr>
          <w:rFonts w:asciiTheme="majorHAnsi" w:hAnsiTheme="majorHAnsi" w:cstheme="majorBidi"/>
          <w:lang w:val="es-ES"/>
        </w:rPr>
        <w:t>8</w:t>
      </w:r>
      <w:r w:rsidRPr="002766FD">
        <w:rPr>
          <w:rFonts w:asciiTheme="majorHAnsi" w:hAnsiTheme="majorHAnsi" w:cstheme="majorBidi"/>
          <w:lang w:val="es-ES"/>
        </w:rPr>
        <w:t>.4.</w:t>
      </w:r>
      <w:r w:rsidR="002766FD" w:rsidRPr="002766FD">
        <w:rPr>
          <w:rFonts w:asciiTheme="majorHAnsi" w:hAnsiTheme="majorHAnsi" w:cstheme="majorBidi"/>
          <w:lang w:val="es-ES"/>
        </w:rPr>
        <w:t>2</w:t>
      </w:r>
      <w:r w:rsidRPr="6CDCD40F">
        <w:rPr>
          <w:rFonts w:asciiTheme="majorHAnsi" w:hAnsiTheme="majorHAnsi" w:cstheme="majorBidi"/>
          <w:lang w:val="es-ES"/>
        </w:rPr>
        <w:t xml:space="preserve"> deberá acreditarse con la certificación respectiva. Para </w:t>
      </w:r>
      <w:r w:rsidR="00930F25" w:rsidRPr="6CDCD40F">
        <w:rPr>
          <w:rFonts w:asciiTheme="majorHAnsi" w:hAnsiTheme="majorHAnsi" w:cstheme="majorBidi"/>
          <w:lang w:val="es-ES"/>
        </w:rPr>
        <w:t>los requisitos</w:t>
      </w:r>
      <w:r w:rsidRPr="6CDCD40F">
        <w:rPr>
          <w:rFonts w:asciiTheme="majorHAnsi" w:hAnsiTheme="majorHAnsi" w:cstheme="majorBidi"/>
          <w:lang w:val="es-ES"/>
        </w:rPr>
        <w:t xml:space="preserve"> académicos aportará copia del diploma, acta de grado o certificación que corresponda. Los requisitos de experiencia se acreditarán con los certificados suscritos por el respectivo empleador  o contratante, los cuales contendrán como mínimo, la siguiente  información: nombre  del representante legal en caso de personas jurídicas, teléfono, correo electrónico, nombre del profesional, cargo desempeñado, fechas de ingreso y retiro, objeto y alcance de los proyectos  aportados  como experiencia,  descripción de las principales funciones ejercidas y, en general, toda aquella información que permita determinar el cumplimiento de la experiencia exigida.</w:t>
      </w:r>
    </w:p>
    <w:p w14:paraId="366D3598" w14:textId="16ADE189" w:rsidR="00845008" w:rsidRDefault="00845008" w:rsidP="00A84D1E">
      <w:pPr>
        <w:spacing w:after="0"/>
        <w:jc w:val="both"/>
        <w:rPr>
          <w:rFonts w:asciiTheme="majorHAnsi" w:hAnsiTheme="majorHAnsi" w:cstheme="majorHAnsi"/>
          <w:lang w:val="es-ES"/>
        </w:rPr>
      </w:pPr>
    </w:p>
    <w:p w14:paraId="631298E6" w14:textId="0EEA08D4" w:rsidR="00C079E4" w:rsidRDefault="00C079E4" w:rsidP="00845008">
      <w:pPr>
        <w:pStyle w:val="Ttulo3"/>
      </w:pPr>
      <w:r w:rsidRPr="00C079E4">
        <w:t>Experiencia en auditoria de sistemas</w:t>
      </w:r>
    </w:p>
    <w:p w14:paraId="1D0858CA" w14:textId="77777777" w:rsidR="00C079E4" w:rsidRDefault="00C079E4" w:rsidP="00C079E4">
      <w:pPr>
        <w:jc w:val="both"/>
        <w:rPr>
          <w:rFonts w:asciiTheme="majorHAnsi" w:hAnsiTheme="majorHAnsi" w:cstheme="majorHAnsi"/>
        </w:rPr>
      </w:pPr>
    </w:p>
    <w:p w14:paraId="08470464" w14:textId="067614C0" w:rsidR="00C079E4" w:rsidRDefault="4875A371" w:rsidP="4875A371">
      <w:pPr>
        <w:jc w:val="both"/>
        <w:rPr>
          <w:rFonts w:asciiTheme="majorHAnsi" w:hAnsiTheme="majorHAnsi" w:cstheme="majorBidi"/>
        </w:rPr>
      </w:pPr>
      <w:r w:rsidRPr="4875A371">
        <w:rPr>
          <w:rFonts w:asciiTheme="majorHAnsi" w:hAnsiTheme="majorHAnsi" w:cstheme="majorBidi"/>
        </w:rPr>
        <w:t xml:space="preserve">El proponente debe anexar a la propuesta, mínimo tres (3) certificados de experiencia (durante los últimos 5 años), en contratos similares al objeto de esta convocatoria, con empresas de cualquier sector, y cuyos ingresos anuales hayan superado los quinientos mil millones de pesos </w:t>
      </w:r>
      <w:r w:rsidRPr="4875A371">
        <w:rPr>
          <w:rFonts w:asciiTheme="majorHAnsi" w:hAnsiTheme="majorHAnsi" w:cstheme="majorBidi"/>
        </w:rPr>
        <w:lastRenderedPageBreak/>
        <w:t xml:space="preserve">($500.000.000.000) para el año 2021, en procesos de auditorías de estados financieros soportadas en auditorías de sistemas, con auditores certificados, que involucren en los procedimientos de auditoría herramientas de análisis de datos. </w:t>
      </w:r>
    </w:p>
    <w:p w14:paraId="3DB8BEFB" w14:textId="77777777" w:rsidR="00C079E4" w:rsidRPr="00C079E4" w:rsidRDefault="00C079E4" w:rsidP="00C079E4">
      <w:pPr>
        <w:jc w:val="both"/>
        <w:rPr>
          <w:rFonts w:asciiTheme="majorHAnsi" w:hAnsiTheme="majorHAnsi" w:cstheme="majorHAnsi"/>
        </w:rPr>
      </w:pPr>
    </w:p>
    <w:p w14:paraId="2E6949B4" w14:textId="041B6861" w:rsidR="00395E2E" w:rsidRDefault="00395E2E" w:rsidP="00845008">
      <w:pPr>
        <w:pStyle w:val="Ttulo3"/>
      </w:pPr>
      <w:r>
        <w:t>Experiencia especifica del proponente</w:t>
      </w:r>
    </w:p>
    <w:p w14:paraId="2A7FFEB9" w14:textId="0B5BBC80" w:rsidR="00395E2E" w:rsidRDefault="00395E2E" w:rsidP="00395E2E"/>
    <w:p w14:paraId="496AF007" w14:textId="77777777" w:rsidR="000A16E7" w:rsidRDefault="00395E2E" w:rsidP="000A16E7">
      <w:pPr>
        <w:spacing w:after="0"/>
        <w:jc w:val="both"/>
        <w:rPr>
          <w:rFonts w:asciiTheme="majorHAnsi" w:hAnsiTheme="majorHAnsi" w:cstheme="majorHAnsi"/>
        </w:rPr>
      </w:pPr>
      <w:r w:rsidRPr="00395E2E">
        <w:rPr>
          <w:rFonts w:asciiTheme="majorHAnsi" w:hAnsiTheme="majorHAnsi" w:cstheme="majorHAnsi"/>
        </w:rPr>
        <w:t xml:space="preserve">El proponente deberá anexar a la propuesta, mínimo cinco (5) certificados de cumplimiento y experiencia especifica en cinco (5) años no necesariamente consecutivos, en contratos similares al objeto de esta convocatoria, con empresas de cualquier sector. </w:t>
      </w:r>
    </w:p>
    <w:p w14:paraId="25EE70BC" w14:textId="77777777" w:rsidR="000A16E7" w:rsidRDefault="000A16E7" w:rsidP="000A16E7">
      <w:pPr>
        <w:spacing w:after="0"/>
        <w:jc w:val="both"/>
        <w:rPr>
          <w:rFonts w:asciiTheme="majorHAnsi" w:hAnsiTheme="majorHAnsi" w:cstheme="majorHAnsi"/>
        </w:rPr>
      </w:pPr>
    </w:p>
    <w:p w14:paraId="604F7A4D" w14:textId="77777777" w:rsidR="000A16E7" w:rsidRDefault="00395E2E" w:rsidP="000A16E7">
      <w:pPr>
        <w:spacing w:after="0"/>
        <w:jc w:val="both"/>
        <w:rPr>
          <w:rFonts w:asciiTheme="majorHAnsi" w:hAnsiTheme="majorHAnsi" w:cstheme="majorHAnsi"/>
        </w:rPr>
      </w:pPr>
      <w:r w:rsidRPr="00395E2E">
        <w:rPr>
          <w:rFonts w:asciiTheme="majorHAnsi" w:hAnsiTheme="majorHAnsi" w:cstheme="majorHAnsi"/>
        </w:rPr>
        <w:t>Los certificados deben calificar el desempeño del servicio de excelente, bueno o satisfactorio, en lo relacionado con la auditoría de estados financieros, incluyendo específicamente la auditoría de sistemas con herramientas de análisis de datos.</w:t>
      </w:r>
    </w:p>
    <w:p w14:paraId="652F8757" w14:textId="77777777" w:rsidR="000A16E7" w:rsidRDefault="000A16E7" w:rsidP="000A16E7">
      <w:pPr>
        <w:spacing w:after="0"/>
        <w:jc w:val="both"/>
        <w:rPr>
          <w:rFonts w:asciiTheme="majorHAnsi" w:hAnsiTheme="majorHAnsi" w:cstheme="majorHAnsi"/>
        </w:rPr>
      </w:pPr>
    </w:p>
    <w:p w14:paraId="0D7EFF93" w14:textId="6413C312" w:rsidR="00395E2E" w:rsidRPr="00395E2E" w:rsidRDefault="00395E2E" w:rsidP="000A16E7">
      <w:pPr>
        <w:spacing w:after="0"/>
        <w:jc w:val="both"/>
        <w:rPr>
          <w:rFonts w:asciiTheme="majorHAnsi" w:hAnsiTheme="majorHAnsi" w:cstheme="majorHAnsi"/>
        </w:rPr>
      </w:pPr>
      <w:r w:rsidRPr="00395E2E">
        <w:rPr>
          <w:rFonts w:asciiTheme="majorHAnsi" w:hAnsiTheme="majorHAnsi" w:cstheme="majorHAnsi"/>
        </w:rPr>
        <w:t xml:space="preserve">El proponente debe anexar las certificaciones que acrediten la experiencia de acuerdo con lo solicitado por la Cámara de Comercio de Barranquilla. Si las certificaciones presentadas no cumplen con los requisitos exigidos por la entidad, se entenderá que su propuesta no cumple y será descartada del proceso de selección.   </w:t>
      </w:r>
    </w:p>
    <w:p w14:paraId="25AAA484" w14:textId="77777777" w:rsidR="00395E2E" w:rsidRPr="00395E2E" w:rsidRDefault="00395E2E" w:rsidP="00395E2E"/>
    <w:p w14:paraId="4FD7857B" w14:textId="6155AA0B" w:rsidR="00845008" w:rsidRPr="00845008" w:rsidRDefault="1CC9CDAB" w:rsidP="00845008">
      <w:pPr>
        <w:pStyle w:val="Ttulo3"/>
      </w:pPr>
      <w:r>
        <w:t>Aseguramiento de la Calidad</w:t>
      </w:r>
    </w:p>
    <w:p w14:paraId="42B5A6A4" w14:textId="77777777" w:rsidR="00845008" w:rsidRDefault="00845008" w:rsidP="00845008">
      <w:pPr>
        <w:jc w:val="both"/>
        <w:rPr>
          <w:rFonts w:asciiTheme="majorHAnsi" w:hAnsiTheme="majorHAnsi" w:cstheme="majorHAnsi"/>
        </w:rPr>
      </w:pPr>
    </w:p>
    <w:p w14:paraId="79C755E5" w14:textId="77777777" w:rsidR="000A16E7" w:rsidRDefault="00845008" w:rsidP="000A16E7">
      <w:pPr>
        <w:spacing w:after="0"/>
        <w:jc w:val="both"/>
        <w:rPr>
          <w:rFonts w:asciiTheme="majorHAnsi" w:hAnsiTheme="majorHAnsi" w:cstheme="majorHAnsi"/>
        </w:rPr>
      </w:pPr>
      <w:r w:rsidRPr="00845008">
        <w:rPr>
          <w:rFonts w:asciiTheme="majorHAnsi" w:hAnsiTheme="majorHAnsi" w:cstheme="majorHAnsi"/>
        </w:rPr>
        <w:t xml:space="preserve">Declaración de cumplimiento con todos los requerimientos de control de calidad establecidos en la “International Standard </w:t>
      </w:r>
      <w:proofErr w:type="spellStart"/>
      <w:r w:rsidRPr="00845008">
        <w:rPr>
          <w:rFonts w:asciiTheme="majorHAnsi" w:hAnsiTheme="majorHAnsi" w:cstheme="majorHAnsi"/>
        </w:rPr>
        <w:t>on</w:t>
      </w:r>
      <w:proofErr w:type="spellEnd"/>
      <w:r w:rsidRPr="00845008">
        <w:rPr>
          <w:rFonts w:asciiTheme="majorHAnsi" w:hAnsiTheme="majorHAnsi" w:cstheme="majorHAnsi"/>
        </w:rPr>
        <w:t xml:space="preserve"> </w:t>
      </w:r>
      <w:proofErr w:type="spellStart"/>
      <w:r w:rsidRPr="00845008">
        <w:rPr>
          <w:rFonts w:asciiTheme="majorHAnsi" w:hAnsiTheme="majorHAnsi" w:cstheme="majorHAnsi"/>
        </w:rPr>
        <w:t>Quality</w:t>
      </w:r>
      <w:proofErr w:type="spellEnd"/>
      <w:r w:rsidRPr="00845008">
        <w:rPr>
          <w:rFonts w:asciiTheme="majorHAnsi" w:hAnsiTheme="majorHAnsi" w:cstheme="majorHAnsi"/>
        </w:rPr>
        <w:t xml:space="preserve"> Control 1” (“ISQC1”) incluyendo certificación del sistema de gestión de calidad bajo norma internacional ISO 9001 (debe anexar copia de la certificación).</w:t>
      </w:r>
    </w:p>
    <w:p w14:paraId="32280ECA" w14:textId="77777777" w:rsidR="000A16E7" w:rsidRDefault="000A16E7" w:rsidP="000A16E7">
      <w:pPr>
        <w:spacing w:after="0"/>
        <w:jc w:val="both"/>
        <w:rPr>
          <w:rFonts w:asciiTheme="majorHAnsi" w:hAnsiTheme="majorHAnsi" w:cstheme="majorHAnsi"/>
        </w:rPr>
      </w:pPr>
    </w:p>
    <w:p w14:paraId="2D3DC99A" w14:textId="77777777" w:rsidR="000A16E7" w:rsidRDefault="00845008" w:rsidP="000A16E7">
      <w:pPr>
        <w:spacing w:after="0"/>
        <w:jc w:val="both"/>
        <w:rPr>
          <w:rFonts w:asciiTheme="majorHAnsi" w:hAnsiTheme="majorHAnsi" w:cstheme="majorHAnsi"/>
        </w:rPr>
      </w:pPr>
      <w:r w:rsidRPr="00845008">
        <w:rPr>
          <w:rFonts w:asciiTheme="majorHAnsi" w:hAnsiTheme="majorHAnsi" w:cstheme="majorHAnsi"/>
        </w:rPr>
        <w:t xml:space="preserve">Toda la experiencia, y requisitos del numeral </w:t>
      </w:r>
      <w:r w:rsidRPr="002766FD">
        <w:rPr>
          <w:rFonts w:asciiTheme="majorHAnsi" w:hAnsiTheme="majorHAnsi" w:cstheme="majorHAnsi"/>
        </w:rPr>
        <w:t>8.4</w:t>
      </w:r>
      <w:r w:rsidRPr="00845008">
        <w:rPr>
          <w:rFonts w:asciiTheme="majorHAnsi" w:hAnsiTheme="majorHAnsi" w:cstheme="majorHAnsi"/>
        </w:rPr>
        <w:t xml:space="preserve"> deberán acreditarse también respecto de las personas naturales designadas por las firmas para representarlas como revisores fiscales principales y suplentes.</w:t>
      </w:r>
    </w:p>
    <w:p w14:paraId="62F82119" w14:textId="77777777" w:rsidR="000A16E7" w:rsidRDefault="000A16E7" w:rsidP="000A16E7">
      <w:pPr>
        <w:spacing w:after="0"/>
        <w:jc w:val="both"/>
        <w:rPr>
          <w:rFonts w:asciiTheme="majorHAnsi" w:hAnsiTheme="majorHAnsi" w:cstheme="majorHAnsi"/>
        </w:rPr>
      </w:pPr>
    </w:p>
    <w:p w14:paraId="27B20C07" w14:textId="366BDC88" w:rsidR="00845008" w:rsidRPr="000A16E7" w:rsidRDefault="1CC9CDAB" w:rsidP="000A16E7">
      <w:pPr>
        <w:spacing w:after="0"/>
        <w:jc w:val="both"/>
        <w:rPr>
          <w:rFonts w:asciiTheme="majorHAnsi" w:hAnsiTheme="majorHAnsi" w:cstheme="majorHAnsi"/>
        </w:rPr>
      </w:pPr>
      <w:r w:rsidRPr="51CD38E3">
        <w:rPr>
          <w:rFonts w:asciiTheme="majorHAnsi" w:hAnsiTheme="majorHAnsi" w:cstheme="majorBidi"/>
        </w:rPr>
        <w:t xml:space="preserve">El proponente que no incluya completamente las especificaciones y certificados, descritos en el numeral </w:t>
      </w:r>
      <w:r w:rsidRPr="002766FD">
        <w:rPr>
          <w:rFonts w:asciiTheme="majorHAnsi" w:hAnsiTheme="majorHAnsi" w:cstheme="majorBidi"/>
        </w:rPr>
        <w:t>8.4,</w:t>
      </w:r>
      <w:r w:rsidRPr="51CD38E3">
        <w:rPr>
          <w:rFonts w:asciiTheme="majorHAnsi" w:hAnsiTheme="majorHAnsi" w:cstheme="majorBidi"/>
        </w:rPr>
        <w:t xml:space="preserve"> se entenderá que su propuesta no cumple con este requisito y será descartado del proceso de selección.</w:t>
      </w:r>
    </w:p>
    <w:p w14:paraId="4736007C" w14:textId="7DBD5E40" w:rsidR="00930F25" w:rsidRDefault="00930F25" w:rsidP="00A84D1E">
      <w:pPr>
        <w:spacing w:after="0"/>
        <w:jc w:val="both"/>
        <w:rPr>
          <w:rFonts w:asciiTheme="majorHAnsi" w:hAnsiTheme="majorHAnsi" w:cstheme="majorHAnsi"/>
          <w:lang w:val="es-ES"/>
        </w:rPr>
      </w:pPr>
    </w:p>
    <w:p w14:paraId="64D5A8D8" w14:textId="0484E9C9" w:rsidR="00930F25" w:rsidRDefault="00930F25" w:rsidP="00930F25">
      <w:pPr>
        <w:pStyle w:val="Ttulo1"/>
        <w:rPr>
          <w:lang w:val="es-ES"/>
        </w:rPr>
      </w:pPr>
      <w:r>
        <w:rPr>
          <w:lang w:val="es-ES"/>
        </w:rPr>
        <w:t>SELECCIÓN</w:t>
      </w:r>
    </w:p>
    <w:p w14:paraId="7A097E89" w14:textId="594848A7" w:rsidR="00930F25" w:rsidRPr="00930F25" w:rsidRDefault="00930F25" w:rsidP="00930F25">
      <w:pPr>
        <w:jc w:val="both"/>
        <w:rPr>
          <w:rFonts w:asciiTheme="majorHAnsi" w:hAnsiTheme="majorHAnsi" w:cstheme="majorHAnsi"/>
          <w:lang w:val="es-ES"/>
        </w:rPr>
      </w:pPr>
    </w:p>
    <w:p w14:paraId="34BA1415" w14:textId="6F409FE6" w:rsidR="00930F25" w:rsidRDefault="00930F25" w:rsidP="00930F25">
      <w:pPr>
        <w:spacing w:after="0"/>
        <w:jc w:val="both"/>
        <w:rPr>
          <w:rFonts w:asciiTheme="majorHAnsi" w:hAnsiTheme="majorHAnsi" w:cstheme="majorHAnsi"/>
          <w:lang w:val="es-ES"/>
        </w:rPr>
      </w:pPr>
      <w:r w:rsidRPr="00930F25">
        <w:rPr>
          <w:rFonts w:asciiTheme="majorHAnsi" w:hAnsiTheme="majorHAnsi" w:cstheme="majorHAnsi"/>
          <w:lang w:val="es-ES"/>
        </w:rPr>
        <w:t>De acuerdo con lo establecido en el Decreto 1074 de 2015, en su artículo 2.2.2.38.4.1</w:t>
      </w:r>
      <w:r>
        <w:rPr>
          <w:rFonts w:asciiTheme="majorHAnsi" w:hAnsiTheme="majorHAnsi" w:cstheme="majorHAnsi"/>
          <w:lang w:val="es-ES"/>
        </w:rPr>
        <w:t xml:space="preserve"> y </w:t>
      </w:r>
      <w:r w:rsidRPr="00930F25">
        <w:rPr>
          <w:rFonts w:asciiTheme="majorHAnsi" w:hAnsiTheme="majorHAnsi" w:cstheme="majorHAnsi"/>
          <w:lang w:val="es-ES"/>
        </w:rPr>
        <w:t xml:space="preserve">el artículo 2.3.3 de la Circular Externa 100-00000 del 25 de abril del año 2022 de la Superintendencia de Sociedades, se reglamentó el procedimiento de elección de los revisores fiscales, dentro del cual se </w:t>
      </w:r>
      <w:r w:rsidRPr="00930F25">
        <w:rPr>
          <w:rFonts w:asciiTheme="majorHAnsi" w:hAnsiTheme="majorHAnsi" w:cstheme="majorHAnsi"/>
          <w:lang w:val="es-ES"/>
        </w:rPr>
        <w:lastRenderedPageBreak/>
        <w:t>establec</w:t>
      </w:r>
      <w:r>
        <w:rPr>
          <w:rFonts w:asciiTheme="majorHAnsi" w:hAnsiTheme="majorHAnsi" w:cstheme="majorHAnsi"/>
          <w:lang w:val="es-ES"/>
        </w:rPr>
        <w:t>ió</w:t>
      </w:r>
      <w:r w:rsidRPr="00930F25">
        <w:rPr>
          <w:rFonts w:asciiTheme="majorHAnsi" w:hAnsiTheme="majorHAnsi" w:cstheme="majorHAnsi"/>
          <w:lang w:val="es-ES"/>
        </w:rPr>
        <w:t xml:space="preserve"> que el Representante Legal de la Cámara de Comercio verificará que todas las empresas que se postulen reúnan los requisitos exigidos en los términos de la invitación, de forma que quienes cumplan con los mismos serán los candidatos que se presenten a consideración de los afiliados (que conformen el censo electoral), en elección que se llevará a cabo, en las distintas sedes de la Cámara de Comercio de Barranquilla, entre las 8:00 am. y las 4:00 pm. del jueves 1 de diciembre de 2022.</w:t>
      </w:r>
    </w:p>
    <w:p w14:paraId="03C59756" w14:textId="77777777" w:rsidR="00930F25" w:rsidRDefault="00930F25" w:rsidP="00930F25">
      <w:pPr>
        <w:spacing w:after="0"/>
        <w:jc w:val="both"/>
        <w:rPr>
          <w:rFonts w:asciiTheme="majorHAnsi" w:hAnsiTheme="majorHAnsi" w:cstheme="majorHAnsi"/>
          <w:lang w:val="es-ES"/>
        </w:rPr>
      </w:pPr>
    </w:p>
    <w:p w14:paraId="45180450" w14:textId="6D19F6D6" w:rsidR="00930F25" w:rsidRDefault="00930F25" w:rsidP="00930F25">
      <w:pPr>
        <w:spacing w:after="0"/>
        <w:jc w:val="both"/>
        <w:rPr>
          <w:rFonts w:asciiTheme="majorHAnsi" w:hAnsiTheme="majorHAnsi" w:cstheme="majorHAnsi"/>
          <w:lang w:val="es-ES"/>
        </w:rPr>
      </w:pPr>
      <w:r w:rsidRPr="00930F25">
        <w:rPr>
          <w:rFonts w:asciiTheme="majorHAnsi" w:hAnsiTheme="majorHAnsi" w:cstheme="majorHAnsi"/>
          <w:lang w:val="es-ES"/>
        </w:rPr>
        <w:t>En el evento en que el voto en blanco obtenga la mayoría de los votos, se repetirá la elección, por los comerciantes afiliados, de acuerdo con el procedimiento que para el efecto establezca la Junta Directiva de la CCB.</w:t>
      </w:r>
    </w:p>
    <w:p w14:paraId="181F5CC4" w14:textId="063689C6" w:rsidR="00930F25" w:rsidRDefault="00930F25" w:rsidP="00930F25">
      <w:pPr>
        <w:spacing w:after="0"/>
        <w:jc w:val="both"/>
        <w:rPr>
          <w:rFonts w:asciiTheme="majorHAnsi" w:hAnsiTheme="majorHAnsi" w:cstheme="majorHAnsi"/>
          <w:lang w:val="es-ES"/>
        </w:rPr>
      </w:pPr>
    </w:p>
    <w:p w14:paraId="755017BD" w14:textId="1705C135" w:rsidR="00930F25" w:rsidRPr="00930F25" w:rsidRDefault="00930F25" w:rsidP="00930F25">
      <w:pPr>
        <w:pStyle w:val="Ttulo1"/>
        <w:rPr>
          <w:lang w:val="es-ES"/>
        </w:rPr>
      </w:pPr>
      <w:r w:rsidRPr="00930F25">
        <w:rPr>
          <w:lang w:val="es-ES"/>
        </w:rPr>
        <w:t>RECHAZO DE LA PROPUESTA</w:t>
      </w:r>
    </w:p>
    <w:p w14:paraId="52D1D1EA" w14:textId="566ED8AC" w:rsidR="00930F25" w:rsidRDefault="00930F25" w:rsidP="00930F25">
      <w:pPr>
        <w:rPr>
          <w:highlight w:val="cyan"/>
          <w:lang w:val="es-ES"/>
        </w:rPr>
      </w:pPr>
    </w:p>
    <w:p w14:paraId="0CB798A9" w14:textId="7B958D36" w:rsidR="00B248C1" w:rsidRDefault="00995C89" w:rsidP="00B248C1">
      <w:pPr>
        <w:spacing w:after="0"/>
        <w:jc w:val="both"/>
        <w:rPr>
          <w:rFonts w:asciiTheme="majorHAnsi" w:hAnsiTheme="majorHAnsi" w:cstheme="majorHAnsi"/>
          <w:lang w:val="es-ES"/>
        </w:rPr>
      </w:pPr>
      <w:r>
        <w:rPr>
          <w:rFonts w:asciiTheme="majorHAnsi" w:hAnsiTheme="majorHAnsi" w:cstheme="majorHAnsi"/>
          <w:lang w:val="es-ES"/>
        </w:rPr>
        <w:t>L</w:t>
      </w:r>
      <w:r w:rsidR="00930F25" w:rsidRPr="00B248C1">
        <w:rPr>
          <w:rFonts w:asciiTheme="majorHAnsi" w:hAnsiTheme="majorHAnsi" w:cstheme="majorHAnsi"/>
          <w:lang w:val="es-ES"/>
        </w:rPr>
        <w:t>a CCB rechazará las propuestas en los siguientes casos:</w:t>
      </w:r>
    </w:p>
    <w:p w14:paraId="0D0FB960" w14:textId="77777777" w:rsidR="00B248C1" w:rsidRDefault="00B248C1" w:rsidP="00B248C1">
      <w:pPr>
        <w:spacing w:after="0"/>
        <w:jc w:val="both"/>
        <w:rPr>
          <w:rFonts w:asciiTheme="majorHAnsi" w:hAnsiTheme="majorHAnsi" w:cstheme="majorHAnsi"/>
          <w:lang w:val="es-ES"/>
        </w:rPr>
      </w:pPr>
    </w:p>
    <w:p w14:paraId="68A1A9E3" w14:textId="7BF1DEBF" w:rsidR="00B248C1" w:rsidRDefault="00930F25" w:rsidP="51CD38E3">
      <w:pPr>
        <w:pStyle w:val="Prrafodelista"/>
        <w:numPr>
          <w:ilvl w:val="0"/>
          <w:numId w:val="21"/>
        </w:numPr>
        <w:spacing w:after="0"/>
        <w:jc w:val="both"/>
        <w:rPr>
          <w:rFonts w:asciiTheme="majorHAnsi" w:hAnsiTheme="majorHAnsi" w:cstheme="majorBidi"/>
          <w:lang w:val="es-ES"/>
        </w:rPr>
      </w:pPr>
      <w:r w:rsidRPr="51CD38E3">
        <w:rPr>
          <w:rFonts w:asciiTheme="majorHAnsi" w:hAnsiTheme="majorHAnsi" w:cstheme="majorBidi"/>
          <w:lang w:val="es-ES"/>
        </w:rPr>
        <w:t>Cuando no se a</w:t>
      </w:r>
      <w:r w:rsidR="006E6C58" w:rsidRPr="51CD38E3">
        <w:rPr>
          <w:rFonts w:asciiTheme="majorHAnsi" w:hAnsiTheme="majorHAnsi" w:cstheme="majorBidi"/>
          <w:lang w:val="es-ES"/>
        </w:rPr>
        <w:t>porten todos los documentos que a</w:t>
      </w:r>
      <w:r w:rsidRPr="51CD38E3">
        <w:rPr>
          <w:rFonts w:asciiTheme="majorHAnsi" w:hAnsiTheme="majorHAnsi" w:cstheme="majorBidi"/>
          <w:lang w:val="es-ES"/>
        </w:rPr>
        <w:t>credite</w:t>
      </w:r>
      <w:r w:rsidR="006E6C58" w:rsidRPr="51CD38E3">
        <w:rPr>
          <w:rFonts w:asciiTheme="majorHAnsi" w:hAnsiTheme="majorHAnsi" w:cstheme="majorBidi"/>
          <w:lang w:val="es-ES"/>
        </w:rPr>
        <w:t>n</w:t>
      </w:r>
      <w:r w:rsidRPr="51CD38E3">
        <w:rPr>
          <w:rFonts w:asciiTheme="majorHAnsi" w:hAnsiTheme="majorHAnsi" w:cstheme="majorBidi"/>
          <w:lang w:val="es-ES"/>
        </w:rPr>
        <w:t xml:space="preserve"> el cumplimiento de los requisitos exigidos en estos términos de invitación.</w:t>
      </w:r>
    </w:p>
    <w:p w14:paraId="7E712CAA" w14:textId="77777777" w:rsidR="00B248C1" w:rsidRDefault="00930F25" w:rsidP="00B248C1">
      <w:pPr>
        <w:pStyle w:val="Prrafodelista"/>
        <w:numPr>
          <w:ilvl w:val="0"/>
          <w:numId w:val="21"/>
        </w:numPr>
        <w:spacing w:after="0"/>
        <w:jc w:val="both"/>
        <w:rPr>
          <w:rFonts w:asciiTheme="majorHAnsi" w:hAnsiTheme="majorHAnsi" w:cstheme="majorHAnsi"/>
          <w:lang w:val="es-ES"/>
        </w:rPr>
      </w:pPr>
      <w:r w:rsidRPr="00B248C1">
        <w:rPr>
          <w:rFonts w:asciiTheme="majorHAnsi" w:hAnsiTheme="majorHAnsi" w:cstheme="majorHAnsi"/>
          <w:lang w:val="es-ES"/>
        </w:rPr>
        <w:t>Cuando se presente inexactitud en la información suministrada por el participante o en la contenida en los anexos a la propuesta.</w:t>
      </w:r>
    </w:p>
    <w:p w14:paraId="1156CCE6" w14:textId="4C2330EA" w:rsidR="00B248C1" w:rsidRDefault="00930F25" w:rsidP="6CDCD40F">
      <w:pPr>
        <w:pStyle w:val="Prrafodelista"/>
        <w:numPr>
          <w:ilvl w:val="0"/>
          <w:numId w:val="21"/>
        </w:numPr>
        <w:spacing w:after="0"/>
        <w:jc w:val="both"/>
        <w:rPr>
          <w:rFonts w:asciiTheme="majorHAnsi" w:hAnsiTheme="majorHAnsi" w:cstheme="majorBidi"/>
          <w:lang w:val="es-ES"/>
        </w:rPr>
      </w:pPr>
      <w:r w:rsidRPr="6CDCD40F">
        <w:rPr>
          <w:rFonts w:asciiTheme="majorHAnsi" w:hAnsiTheme="majorHAnsi" w:cstheme="majorBidi"/>
          <w:lang w:val="es-ES"/>
        </w:rPr>
        <w:t>Cuando el participante esté incurso en alguna de las incompatibilidades o inhabilidades previstas en la Constitución, en la ley, o en las prohibiciones establecidas en los Estatutos de la CCB</w:t>
      </w:r>
      <w:r w:rsidR="00B248C1" w:rsidRPr="6CDCD40F">
        <w:rPr>
          <w:rFonts w:asciiTheme="majorHAnsi" w:hAnsiTheme="majorHAnsi" w:cstheme="majorBidi"/>
          <w:lang w:val="es-ES"/>
        </w:rPr>
        <w:t>.</w:t>
      </w:r>
    </w:p>
    <w:p w14:paraId="757B1014" w14:textId="641AB829" w:rsidR="00930F25" w:rsidRDefault="00930F25" w:rsidP="00B248C1">
      <w:pPr>
        <w:pStyle w:val="Prrafodelista"/>
        <w:numPr>
          <w:ilvl w:val="0"/>
          <w:numId w:val="21"/>
        </w:numPr>
        <w:spacing w:after="0"/>
        <w:jc w:val="both"/>
        <w:rPr>
          <w:rFonts w:asciiTheme="majorHAnsi" w:hAnsiTheme="majorHAnsi" w:cstheme="majorHAnsi"/>
          <w:lang w:val="es-ES"/>
        </w:rPr>
      </w:pPr>
      <w:r w:rsidRPr="00B248C1">
        <w:rPr>
          <w:rFonts w:asciiTheme="majorHAnsi" w:hAnsiTheme="majorHAnsi" w:cstheme="majorHAnsi"/>
          <w:lang w:val="es-ES"/>
        </w:rPr>
        <w:t>Cuando la CCB solicite la aclaración o subsanación sobre algún aspecto o documento y la misma no sea suministrada en el tiempo establecido por la entidad para ello, o se suministre en este, pero no lo haga en debida forma.</w:t>
      </w:r>
    </w:p>
    <w:p w14:paraId="7017F54D" w14:textId="77777777" w:rsidR="000A16E7" w:rsidRPr="00B248C1" w:rsidRDefault="000A16E7" w:rsidP="000A16E7">
      <w:pPr>
        <w:pStyle w:val="Prrafodelista"/>
        <w:spacing w:after="0"/>
        <w:jc w:val="both"/>
        <w:rPr>
          <w:rFonts w:asciiTheme="majorHAnsi" w:hAnsiTheme="majorHAnsi" w:cstheme="majorHAnsi"/>
          <w:lang w:val="es-ES"/>
        </w:rPr>
      </w:pPr>
    </w:p>
    <w:p w14:paraId="26547881" w14:textId="0D38DE95" w:rsidR="00930F25" w:rsidRDefault="00930F25" w:rsidP="00930F25">
      <w:pPr>
        <w:pStyle w:val="Ttulo1"/>
        <w:rPr>
          <w:lang w:val="es-ES"/>
        </w:rPr>
      </w:pPr>
      <w:r>
        <w:rPr>
          <w:lang w:val="es-ES"/>
        </w:rPr>
        <w:t>GARANTÍAS</w:t>
      </w:r>
    </w:p>
    <w:p w14:paraId="59BFAC2E" w14:textId="293D4770" w:rsidR="00930F25" w:rsidRDefault="00930F25" w:rsidP="00930F25">
      <w:pPr>
        <w:rPr>
          <w:lang w:val="es-ES"/>
        </w:rPr>
      </w:pPr>
    </w:p>
    <w:p w14:paraId="2EEA6EA7" w14:textId="6A65D9C3" w:rsidR="00930F25" w:rsidRPr="00B248C1" w:rsidRDefault="00930F25" w:rsidP="00B248C1">
      <w:pPr>
        <w:spacing w:after="0"/>
        <w:jc w:val="both"/>
        <w:rPr>
          <w:rFonts w:asciiTheme="majorHAnsi" w:hAnsiTheme="majorHAnsi" w:cstheme="majorHAnsi"/>
          <w:lang w:val="es-ES"/>
        </w:rPr>
      </w:pPr>
      <w:r w:rsidRPr="00B248C1">
        <w:rPr>
          <w:rFonts w:asciiTheme="majorHAnsi" w:hAnsiTheme="majorHAnsi" w:cstheme="majorHAnsi"/>
          <w:lang w:val="es-ES"/>
        </w:rPr>
        <w:t>Para la presentación de la propuesta se requiere la constitución de una póliza de Seriedad de la Oferta a favor de la CCB, la que deberá aportarse junto con su constancia de pago y clausulado respectivo, así:</w:t>
      </w:r>
    </w:p>
    <w:p w14:paraId="6431FD30" w14:textId="6CCB10D2" w:rsidR="00930F25" w:rsidRPr="00B248C1" w:rsidRDefault="00930F25" w:rsidP="00B248C1">
      <w:pPr>
        <w:spacing w:after="0"/>
        <w:jc w:val="both"/>
        <w:rPr>
          <w:rFonts w:asciiTheme="majorHAnsi" w:hAnsiTheme="majorHAnsi" w:cstheme="majorHAnsi"/>
          <w:lang w:val="es-ES"/>
        </w:rPr>
      </w:pPr>
    </w:p>
    <w:tbl>
      <w:tblPr>
        <w:tblStyle w:val="Tablaconcuadrcula"/>
        <w:tblW w:w="8926" w:type="dxa"/>
        <w:jc w:val="center"/>
        <w:tblLook w:val="04A0" w:firstRow="1" w:lastRow="0" w:firstColumn="1" w:lastColumn="0" w:noHBand="0" w:noVBand="1"/>
      </w:tblPr>
      <w:tblGrid>
        <w:gridCol w:w="1838"/>
        <w:gridCol w:w="3827"/>
        <w:gridCol w:w="3261"/>
      </w:tblGrid>
      <w:tr w:rsidR="00B248C1" w:rsidRPr="00B248C1" w14:paraId="0B31D04E" w14:textId="77777777" w:rsidTr="00CA70C2">
        <w:trPr>
          <w:jc w:val="center"/>
        </w:trPr>
        <w:tc>
          <w:tcPr>
            <w:tcW w:w="1838" w:type="dxa"/>
          </w:tcPr>
          <w:p w14:paraId="12CE78B2" w14:textId="6A34023A" w:rsidR="00B248C1" w:rsidRPr="0067211B" w:rsidRDefault="00B248C1" w:rsidP="51CD38E3">
            <w:pPr>
              <w:jc w:val="center"/>
              <w:rPr>
                <w:rFonts w:asciiTheme="majorHAnsi" w:hAnsiTheme="majorHAnsi" w:cstheme="majorBidi"/>
                <w:b/>
                <w:bCs/>
                <w:lang w:val="es-ES"/>
              </w:rPr>
            </w:pPr>
            <w:r w:rsidRPr="51CD38E3">
              <w:rPr>
                <w:rFonts w:asciiTheme="majorHAnsi" w:hAnsiTheme="majorHAnsi" w:cstheme="majorBidi"/>
                <w:b/>
                <w:bCs/>
                <w:lang w:val="es-ES"/>
              </w:rPr>
              <w:t>TIPO DE PÓLIZA</w:t>
            </w:r>
          </w:p>
        </w:tc>
        <w:tc>
          <w:tcPr>
            <w:tcW w:w="3827" w:type="dxa"/>
          </w:tcPr>
          <w:p w14:paraId="1473E3C2" w14:textId="2B757BC4" w:rsidR="00B248C1" w:rsidRPr="0067211B" w:rsidRDefault="00B248C1" w:rsidP="0086200C">
            <w:pPr>
              <w:jc w:val="center"/>
              <w:rPr>
                <w:rFonts w:asciiTheme="majorHAnsi" w:hAnsiTheme="majorHAnsi" w:cstheme="majorHAnsi"/>
                <w:b/>
                <w:bCs/>
                <w:lang w:val="es-ES"/>
              </w:rPr>
            </w:pPr>
            <w:r w:rsidRPr="0067211B">
              <w:rPr>
                <w:rFonts w:asciiTheme="majorHAnsi" w:hAnsiTheme="majorHAnsi" w:cstheme="majorHAnsi"/>
                <w:b/>
                <w:bCs/>
                <w:lang w:val="es-ES"/>
              </w:rPr>
              <w:t>MONTO ASEGURADO</w:t>
            </w:r>
          </w:p>
        </w:tc>
        <w:tc>
          <w:tcPr>
            <w:tcW w:w="3261" w:type="dxa"/>
          </w:tcPr>
          <w:p w14:paraId="15F8F73E" w14:textId="30E56063" w:rsidR="00B248C1" w:rsidRPr="0067211B" w:rsidRDefault="00B248C1" w:rsidP="0086200C">
            <w:pPr>
              <w:jc w:val="center"/>
              <w:rPr>
                <w:rFonts w:asciiTheme="majorHAnsi" w:hAnsiTheme="majorHAnsi" w:cstheme="majorHAnsi"/>
                <w:b/>
                <w:bCs/>
                <w:lang w:val="es-ES"/>
              </w:rPr>
            </w:pPr>
            <w:r w:rsidRPr="0067211B">
              <w:rPr>
                <w:rFonts w:asciiTheme="majorHAnsi" w:hAnsiTheme="majorHAnsi" w:cstheme="majorHAnsi"/>
                <w:b/>
                <w:bCs/>
                <w:lang w:val="es-ES"/>
              </w:rPr>
              <w:t>VIGENCIA</w:t>
            </w:r>
          </w:p>
        </w:tc>
      </w:tr>
      <w:tr w:rsidR="00B248C1" w:rsidRPr="00B248C1" w14:paraId="636347A9" w14:textId="77777777" w:rsidTr="00CA70C2">
        <w:trPr>
          <w:jc w:val="center"/>
        </w:trPr>
        <w:tc>
          <w:tcPr>
            <w:tcW w:w="1838" w:type="dxa"/>
          </w:tcPr>
          <w:p w14:paraId="1110FE74" w14:textId="5809D65A" w:rsidR="00B248C1" w:rsidRPr="00B248C1" w:rsidRDefault="00B248C1" w:rsidP="0086200C">
            <w:pPr>
              <w:jc w:val="center"/>
              <w:rPr>
                <w:rFonts w:asciiTheme="majorHAnsi" w:hAnsiTheme="majorHAnsi" w:cstheme="majorHAnsi"/>
                <w:lang w:val="es-ES"/>
              </w:rPr>
            </w:pPr>
            <w:r>
              <w:rPr>
                <w:rFonts w:asciiTheme="majorHAnsi" w:hAnsiTheme="majorHAnsi" w:cstheme="majorHAnsi"/>
                <w:lang w:val="es-ES"/>
              </w:rPr>
              <w:t>Seriedad de la Oferta</w:t>
            </w:r>
          </w:p>
        </w:tc>
        <w:tc>
          <w:tcPr>
            <w:tcW w:w="3827" w:type="dxa"/>
          </w:tcPr>
          <w:p w14:paraId="55A33658" w14:textId="0033269B" w:rsidR="0086200C" w:rsidRDefault="4875A371" w:rsidP="4875A371">
            <w:pPr>
              <w:jc w:val="center"/>
              <w:rPr>
                <w:rFonts w:asciiTheme="majorHAnsi" w:hAnsiTheme="majorHAnsi" w:cstheme="majorBidi"/>
                <w:lang w:val="es-ES"/>
              </w:rPr>
            </w:pPr>
            <w:r w:rsidRPr="4875A371">
              <w:rPr>
                <w:rFonts w:asciiTheme="majorHAnsi" w:hAnsiTheme="majorHAnsi" w:cstheme="majorBidi"/>
                <w:lang w:val="es-ES"/>
              </w:rPr>
              <w:t xml:space="preserve">20% del valor total de los honorarios, correspondiente a un año de </w:t>
            </w:r>
            <w:r w:rsidR="00CA70C2" w:rsidRPr="4875A371">
              <w:rPr>
                <w:rFonts w:asciiTheme="majorHAnsi" w:hAnsiTheme="majorHAnsi" w:cstheme="majorBidi"/>
                <w:lang w:val="es-ES"/>
              </w:rPr>
              <w:t>servicio. *</w:t>
            </w:r>
          </w:p>
          <w:p w14:paraId="7A0042FE" w14:textId="77777777" w:rsidR="00CA70C2" w:rsidRDefault="00CA70C2" w:rsidP="4875A371">
            <w:pPr>
              <w:jc w:val="center"/>
              <w:rPr>
                <w:rFonts w:asciiTheme="majorHAnsi" w:hAnsiTheme="majorHAnsi" w:cstheme="majorBidi"/>
                <w:lang w:val="es-ES"/>
              </w:rPr>
            </w:pPr>
          </w:p>
          <w:p w14:paraId="28949E47" w14:textId="49D4BA75" w:rsidR="00B248C1" w:rsidRPr="0086200C" w:rsidRDefault="4875A371" w:rsidP="51CD38E3">
            <w:pPr>
              <w:jc w:val="center"/>
              <w:rPr>
                <w:rFonts w:asciiTheme="majorHAnsi" w:hAnsiTheme="majorHAnsi" w:cstheme="majorBidi"/>
                <w:b/>
                <w:bCs/>
                <w:lang w:val="es-ES"/>
              </w:rPr>
            </w:pPr>
            <w:r w:rsidRPr="4875A371">
              <w:rPr>
                <w:rFonts w:asciiTheme="majorHAnsi" w:hAnsiTheme="majorHAnsi" w:cstheme="majorBidi"/>
                <w:b/>
                <w:bCs/>
                <w:lang w:val="es-ES"/>
              </w:rPr>
              <w:t xml:space="preserve">*Para efectos de esta póliza se estima en $132.090.000 (IVA incluido) </w:t>
            </w:r>
          </w:p>
        </w:tc>
        <w:tc>
          <w:tcPr>
            <w:tcW w:w="3261" w:type="dxa"/>
          </w:tcPr>
          <w:p w14:paraId="53FE71DF" w14:textId="0206341C" w:rsidR="00B248C1" w:rsidRPr="00B248C1" w:rsidRDefault="007B1003" w:rsidP="0086200C">
            <w:pPr>
              <w:jc w:val="center"/>
              <w:rPr>
                <w:rFonts w:asciiTheme="majorHAnsi" w:hAnsiTheme="majorHAnsi" w:cstheme="majorHAnsi"/>
                <w:lang w:val="es-ES"/>
              </w:rPr>
            </w:pPr>
            <w:r>
              <w:rPr>
                <w:rFonts w:asciiTheme="majorHAnsi" w:hAnsiTheme="majorHAnsi" w:cstheme="majorHAnsi"/>
                <w:lang w:val="es-ES"/>
              </w:rPr>
              <w:t>C</w:t>
            </w:r>
            <w:r w:rsidRPr="007B1003">
              <w:rPr>
                <w:rFonts w:asciiTheme="majorHAnsi" w:hAnsiTheme="majorHAnsi" w:cstheme="majorHAnsi"/>
                <w:lang w:val="es-ES"/>
              </w:rPr>
              <w:t xml:space="preserve">on una validez de 120 días </w:t>
            </w:r>
            <w:r w:rsidR="00B248C1">
              <w:rPr>
                <w:rFonts w:asciiTheme="majorHAnsi" w:hAnsiTheme="majorHAnsi" w:cstheme="majorHAnsi"/>
                <w:lang w:val="es-ES"/>
              </w:rPr>
              <w:t>contados a partir de la fecha límite para la presentación de las propuestas</w:t>
            </w:r>
            <w:r>
              <w:rPr>
                <w:rFonts w:asciiTheme="majorHAnsi" w:hAnsiTheme="majorHAnsi" w:cstheme="majorHAnsi"/>
                <w:lang w:val="es-ES"/>
              </w:rPr>
              <w:t>.</w:t>
            </w:r>
          </w:p>
        </w:tc>
      </w:tr>
    </w:tbl>
    <w:p w14:paraId="45514831" w14:textId="5AAF272B" w:rsidR="00930F25" w:rsidRPr="00B248C1" w:rsidRDefault="00930F25" w:rsidP="00B248C1">
      <w:pPr>
        <w:spacing w:after="0"/>
        <w:jc w:val="both"/>
        <w:rPr>
          <w:rFonts w:asciiTheme="majorHAnsi" w:hAnsiTheme="majorHAnsi" w:cstheme="majorHAnsi"/>
          <w:lang w:val="es-ES"/>
        </w:rPr>
      </w:pPr>
    </w:p>
    <w:p w14:paraId="0C7E915D" w14:textId="4A26978B" w:rsidR="00930F25" w:rsidRPr="00B248C1" w:rsidRDefault="00930F25" w:rsidP="00B248C1">
      <w:pPr>
        <w:spacing w:after="0"/>
        <w:jc w:val="both"/>
        <w:rPr>
          <w:rFonts w:asciiTheme="majorHAnsi" w:hAnsiTheme="majorHAnsi" w:cstheme="majorHAnsi"/>
          <w:lang w:val="es-ES"/>
        </w:rPr>
      </w:pPr>
      <w:r w:rsidRPr="00B248C1">
        <w:rPr>
          <w:rFonts w:asciiTheme="majorHAnsi" w:hAnsiTheme="majorHAnsi" w:cstheme="majorHAnsi"/>
          <w:lang w:val="es-ES"/>
        </w:rPr>
        <w:lastRenderedPageBreak/>
        <w:t>El participante elegido se compromete a constituir a favor de la CCB las siguientes pólizas necesarias para la contratación:</w:t>
      </w:r>
    </w:p>
    <w:p w14:paraId="56B8A9DE" w14:textId="05597D1F" w:rsidR="00B248C1" w:rsidRPr="00B248C1" w:rsidRDefault="00B248C1" w:rsidP="00B248C1">
      <w:pPr>
        <w:spacing w:after="0"/>
        <w:jc w:val="both"/>
        <w:rPr>
          <w:rFonts w:asciiTheme="majorHAnsi" w:hAnsiTheme="majorHAnsi" w:cstheme="majorHAnsi"/>
          <w:lang w:val="es-ES"/>
        </w:rPr>
      </w:pPr>
    </w:p>
    <w:tbl>
      <w:tblPr>
        <w:tblStyle w:val="Tablaconcuadrcula"/>
        <w:tblW w:w="0" w:type="auto"/>
        <w:tblLook w:val="04A0" w:firstRow="1" w:lastRow="0" w:firstColumn="1" w:lastColumn="0" w:noHBand="0" w:noVBand="1"/>
      </w:tblPr>
      <w:tblGrid>
        <w:gridCol w:w="3274"/>
        <w:gridCol w:w="2498"/>
        <w:gridCol w:w="3056"/>
      </w:tblGrid>
      <w:tr w:rsidR="0067211B" w:rsidRPr="00B248C1" w14:paraId="07AA344D" w14:textId="77777777" w:rsidTr="0067211B">
        <w:tc>
          <w:tcPr>
            <w:tcW w:w="3274" w:type="dxa"/>
          </w:tcPr>
          <w:p w14:paraId="32757F73" w14:textId="07A1B51F" w:rsidR="0067211B" w:rsidRPr="0067211B" w:rsidRDefault="0067211B" w:rsidP="0067211B">
            <w:pPr>
              <w:tabs>
                <w:tab w:val="left" w:pos="1289"/>
              </w:tabs>
              <w:jc w:val="center"/>
              <w:rPr>
                <w:rFonts w:asciiTheme="majorHAnsi" w:hAnsiTheme="majorHAnsi" w:cstheme="majorHAnsi"/>
                <w:b/>
                <w:bCs/>
                <w:lang w:val="es-ES"/>
              </w:rPr>
            </w:pPr>
            <w:r w:rsidRPr="0067211B">
              <w:rPr>
                <w:rFonts w:asciiTheme="majorHAnsi" w:hAnsiTheme="majorHAnsi" w:cstheme="majorHAnsi"/>
                <w:b/>
                <w:bCs/>
                <w:lang w:val="es-ES"/>
              </w:rPr>
              <w:t>TIPO DE PÓLIZA</w:t>
            </w:r>
          </w:p>
        </w:tc>
        <w:tc>
          <w:tcPr>
            <w:tcW w:w="2498" w:type="dxa"/>
          </w:tcPr>
          <w:p w14:paraId="75E1900B" w14:textId="08A022B7" w:rsidR="0067211B" w:rsidRPr="0067211B" w:rsidRDefault="0067211B" w:rsidP="0067211B">
            <w:pPr>
              <w:jc w:val="center"/>
              <w:rPr>
                <w:rFonts w:asciiTheme="majorHAnsi" w:hAnsiTheme="majorHAnsi" w:cstheme="majorHAnsi"/>
                <w:b/>
                <w:bCs/>
                <w:lang w:val="es-ES"/>
              </w:rPr>
            </w:pPr>
            <w:r w:rsidRPr="0067211B">
              <w:rPr>
                <w:rFonts w:asciiTheme="majorHAnsi" w:hAnsiTheme="majorHAnsi" w:cstheme="majorHAnsi"/>
                <w:b/>
                <w:bCs/>
                <w:lang w:val="es-ES"/>
              </w:rPr>
              <w:t>MONTOS ASEGURADOS</w:t>
            </w:r>
          </w:p>
        </w:tc>
        <w:tc>
          <w:tcPr>
            <w:tcW w:w="3056" w:type="dxa"/>
          </w:tcPr>
          <w:p w14:paraId="60A727AE" w14:textId="63537B04" w:rsidR="0067211B" w:rsidRPr="0067211B" w:rsidRDefault="0067211B" w:rsidP="0067211B">
            <w:pPr>
              <w:jc w:val="center"/>
              <w:rPr>
                <w:rFonts w:asciiTheme="majorHAnsi" w:hAnsiTheme="majorHAnsi" w:cstheme="majorHAnsi"/>
                <w:b/>
                <w:bCs/>
                <w:lang w:val="es-ES"/>
              </w:rPr>
            </w:pPr>
            <w:r w:rsidRPr="0067211B">
              <w:rPr>
                <w:rFonts w:asciiTheme="majorHAnsi" w:hAnsiTheme="majorHAnsi" w:cstheme="majorHAnsi"/>
                <w:b/>
                <w:bCs/>
                <w:lang w:val="es-ES"/>
              </w:rPr>
              <w:t>VIGENCIAS</w:t>
            </w:r>
          </w:p>
        </w:tc>
      </w:tr>
      <w:tr w:rsidR="0067211B" w:rsidRPr="00B248C1" w14:paraId="2962F84C" w14:textId="77777777" w:rsidTr="0067211B">
        <w:tc>
          <w:tcPr>
            <w:tcW w:w="3274" w:type="dxa"/>
          </w:tcPr>
          <w:p w14:paraId="27A52BA4" w14:textId="5083002F" w:rsidR="0067211B" w:rsidRPr="00B248C1" w:rsidRDefault="0067211B" w:rsidP="0067211B">
            <w:pPr>
              <w:jc w:val="center"/>
              <w:rPr>
                <w:rFonts w:asciiTheme="majorHAnsi" w:hAnsiTheme="majorHAnsi" w:cstheme="majorHAnsi"/>
                <w:lang w:val="es-ES"/>
              </w:rPr>
            </w:pPr>
            <w:r>
              <w:rPr>
                <w:rFonts w:asciiTheme="majorHAnsi" w:hAnsiTheme="majorHAnsi" w:cstheme="majorHAnsi"/>
                <w:lang w:val="es-ES"/>
              </w:rPr>
              <w:t>Cumplimiento</w:t>
            </w:r>
          </w:p>
        </w:tc>
        <w:tc>
          <w:tcPr>
            <w:tcW w:w="2498" w:type="dxa"/>
          </w:tcPr>
          <w:p w14:paraId="1F164F7D" w14:textId="682D518C" w:rsidR="0067211B" w:rsidRPr="00B248C1" w:rsidRDefault="00140BF4" w:rsidP="0067211B">
            <w:pPr>
              <w:jc w:val="center"/>
              <w:rPr>
                <w:rFonts w:asciiTheme="majorHAnsi" w:hAnsiTheme="majorHAnsi" w:cstheme="majorHAnsi"/>
                <w:lang w:val="es-ES"/>
              </w:rPr>
            </w:pPr>
            <w:r>
              <w:rPr>
                <w:rFonts w:asciiTheme="majorHAnsi" w:hAnsiTheme="majorHAnsi" w:cstheme="majorHAnsi"/>
                <w:lang w:val="es-ES"/>
              </w:rPr>
              <w:t>3</w:t>
            </w:r>
            <w:r w:rsidR="0067211B">
              <w:rPr>
                <w:rFonts w:asciiTheme="majorHAnsi" w:hAnsiTheme="majorHAnsi" w:cstheme="majorHAnsi"/>
                <w:lang w:val="es-ES"/>
              </w:rPr>
              <w:t>0% del valor del contrato</w:t>
            </w:r>
          </w:p>
        </w:tc>
        <w:tc>
          <w:tcPr>
            <w:tcW w:w="3056" w:type="dxa"/>
          </w:tcPr>
          <w:p w14:paraId="0687F8DD" w14:textId="37B282F6" w:rsidR="0067211B" w:rsidRPr="00B248C1" w:rsidRDefault="0067211B" w:rsidP="0067211B">
            <w:pPr>
              <w:jc w:val="center"/>
              <w:rPr>
                <w:rFonts w:asciiTheme="majorHAnsi" w:hAnsiTheme="majorHAnsi" w:cstheme="majorHAnsi"/>
                <w:lang w:val="es-ES"/>
              </w:rPr>
            </w:pPr>
            <w:r>
              <w:rPr>
                <w:rFonts w:asciiTheme="majorHAnsi" w:hAnsiTheme="majorHAnsi" w:cstheme="majorHAnsi"/>
                <w:lang w:val="es-ES"/>
              </w:rPr>
              <w:t>Por un período igual al del contrato y tres (3) meses más</w:t>
            </w:r>
          </w:p>
        </w:tc>
      </w:tr>
      <w:tr w:rsidR="0067211B" w:rsidRPr="00B248C1" w14:paraId="3B49EBBF" w14:textId="77777777" w:rsidTr="0067211B">
        <w:tc>
          <w:tcPr>
            <w:tcW w:w="3274" w:type="dxa"/>
          </w:tcPr>
          <w:p w14:paraId="54DC566C" w14:textId="50D6A2BE" w:rsidR="0067211B" w:rsidRPr="00B248C1" w:rsidRDefault="0067211B" w:rsidP="0067211B">
            <w:pPr>
              <w:jc w:val="center"/>
              <w:rPr>
                <w:rFonts w:asciiTheme="majorHAnsi" w:hAnsiTheme="majorHAnsi" w:cstheme="majorHAnsi"/>
                <w:lang w:val="es-ES"/>
              </w:rPr>
            </w:pPr>
            <w:r>
              <w:rPr>
                <w:rFonts w:asciiTheme="majorHAnsi" w:hAnsiTheme="majorHAnsi" w:cstheme="majorHAnsi"/>
                <w:lang w:val="es-ES"/>
              </w:rPr>
              <w:t>Pago de Salarios, prestaciones sociales e indemnizaciones</w:t>
            </w:r>
          </w:p>
        </w:tc>
        <w:tc>
          <w:tcPr>
            <w:tcW w:w="2498" w:type="dxa"/>
          </w:tcPr>
          <w:p w14:paraId="7587C7CF" w14:textId="6D4E5405" w:rsidR="0067211B" w:rsidRPr="00B248C1" w:rsidRDefault="00140BF4" w:rsidP="0067211B">
            <w:pPr>
              <w:jc w:val="center"/>
              <w:rPr>
                <w:rFonts w:asciiTheme="majorHAnsi" w:hAnsiTheme="majorHAnsi" w:cstheme="majorHAnsi"/>
                <w:lang w:val="es-ES"/>
              </w:rPr>
            </w:pPr>
            <w:r>
              <w:rPr>
                <w:rFonts w:asciiTheme="majorHAnsi" w:hAnsiTheme="majorHAnsi" w:cstheme="majorHAnsi"/>
                <w:lang w:val="es-ES"/>
              </w:rPr>
              <w:t>15</w:t>
            </w:r>
            <w:r w:rsidR="0067211B">
              <w:rPr>
                <w:rFonts w:asciiTheme="majorHAnsi" w:hAnsiTheme="majorHAnsi" w:cstheme="majorHAnsi"/>
                <w:lang w:val="es-ES"/>
              </w:rPr>
              <w:t>% del valor del contrato</w:t>
            </w:r>
          </w:p>
        </w:tc>
        <w:tc>
          <w:tcPr>
            <w:tcW w:w="3056" w:type="dxa"/>
          </w:tcPr>
          <w:p w14:paraId="23EC4CC5" w14:textId="43C18E80" w:rsidR="0067211B" w:rsidRPr="00B248C1" w:rsidRDefault="0067211B" w:rsidP="0067211B">
            <w:pPr>
              <w:jc w:val="center"/>
              <w:rPr>
                <w:rFonts w:asciiTheme="majorHAnsi" w:hAnsiTheme="majorHAnsi" w:cstheme="majorHAnsi"/>
                <w:lang w:val="es-ES"/>
              </w:rPr>
            </w:pPr>
            <w:r>
              <w:rPr>
                <w:rFonts w:asciiTheme="majorHAnsi" w:hAnsiTheme="majorHAnsi" w:cstheme="majorHAnsi"/>
                <w:lang w:val="es-ES"/>
              </w:rPr>
              <w:t>Por un período igual al del contrato y tres (3) años más.</w:t>
            </w:r>
          </w:p>
        </w:tc>
      </w:tr>
    </w:tbl>
    <w:p w14:paraId="5521CF13" w14:textId="60B88B23" w:rsidR="00B248C1" w:rsidRPr="00B248C1" w:rsidRDefault="00B248C1" w:rsidP="00B248C1">
      <w:pPr>
        <w:spacing w:after="0"/>
        <w:jc w:val="both"/>
        <w:rPr>
          <w:rFonts w:asciiTheme="majorHAnsi" w:hAnsiTheme="majorHAnsi" w:cstheme="majorHAnsi"/>
          <w:lang w:val="es-ES"/>
        </w:rPr>
      </w:pPr>
    </w:p>
    <w:p w14:paraId="22BEB082" w14:textId="5E30BFFD" w:rsidR="00B248C1" w:rsidRPr="00B248C1" w:rsidRDefault="00B248C1" w:rsidP="00B248C1">
      <w:pPr>
        <w:spacing w:after="0"/>
        <w:jc w:val="both"/>
        <w:rPr>
          <w:rFonts w:asciiTheme="majorHAnsi" w:hAnsiTheme="majorHAnsi" w:cstheme="majorHAnsi"/>
          <w:lang w:val="es-ES"/>
        </w:rPr>
      </w:pPr>
      <w:r w:rsidRPr="00B248C1">
        <w:rPr>
          <w:rFonts w:asciiTheme="majorHAnsi" w:hAnsiTheme="majorHAnsi" w:cstheme="majorHAnsi"/>
          <w:lang w:val="es-ES"/>
        </w:rPr>
        <w:t xml:space="preserve">Los montos asegurados de estas pólizas deberán ajustarse cada año conforme con el aumento del valor del contrato según el IPC del año inmediatamente anterior, la póliza actualizada deberá ser enviada al correo </w:t>
      </w:r>
      <w:hyperlink r:id="rId13" w:history="1">
        <w:r w:rsidR="00140BF4" w:rsidRPr="00140BF4">
          <w:rPr>
            <w:rStyle w:val="Hipervnculo"/>
            <w:rFonts w:asciiTheme="majorHAnsi" w:hAnsiTheme="majorHAnsi" w:cstheme="majorHAnsi"/>
          </w:rPr>
          <w:t>ktrillos@camarabaq.org.co</w:t>
        </w:r>
      </w:hyperlink>
      <w:r w:rsidR="00140BF4">
        <w:t xml:space="preserve"> </w:t>
      </w:r>
      <w:r w:rsidRPr="00B248C1">
        <w:rPr>
          <w:rFonts w:asciiTheme="majorHAnsi" w:hAnsiTheme="majorHAnsi" w:cstheme="majorHAnsi"/>
          <w:lang w:val="es-ES"/>
        </w:rPr>
        <w:t>dentro del primer mes del año calendario respectivo.</w:t>
      </w:r>
    </w:p>
    <w:p w14:paraId="278CD7CA" w14:textId="613F1E44" w:rsidR="00B248C1" w:rsidRPr="00B248C1" w:rsidRDefault="00B248C1" w:rsidP="00B248C1">
      <w:pPr>
        <w:spacing w:after="0"/>
        <w:jc w:val="both"/>
        <w:rPr>
          <w:rFonts w:asciiTheme="majorHAnsi" w:hAnsiTheme="majorHAnsi" w:cstheme="majorHAnsi"/>
          <w:lang w:val="es-ES"/>
        </w:rPr>
      </w:pPr>
    </w:p>
    <w:p w14:paraId="4D79109C" w14:textId="6CE71414" w:rsidR="00B248C1" w:rsidRDefault="00B248C1" w:rsidP="00B248C1">
      <w:pPr>
        <w:pStyle w:val="Ttulo1"/>
        <w:rPr>
          <w:lang w:val="es-ES"/>
        </w:rPr>
      </w:pPr>
      <w:r>
        <w:rPr>
          <w:lang w:val="es-ES"/>
        </w:rPr>
        <w:t>VACANCIA DEL REVISOR FISCAL</w:t>
      </w:r>
    </w:p>
    <w:p w14:paraId="77FA3B26" w14:textId="55BC129F" w:rsidR="00B248C1" w:rsidRDefault="00B248C1" w:rsidP="00B248C1">
      <w:pPr>
        <w:rPr>
          <w:lang w:val="es-ES"/>
        </w:rPr>
      </w:pPr>
    </w:p>
    <w:p w14:paraId="2B23344E" w14:textId="61AE1A69" w:rsidR="00B248C1" w:rsidRPr="0067211B" w:rsidRDefault="00B248C1" w:rsidP="0067211B">
      <w:pPr>
        <w:jc w:val="both"/>
        <w:rPr>
          <w:rFonts w:asciiTheme="majorHAnsi" w:hAnsiTheme="majorHAnsi" w:cstheme="majorHAnsi"/>
          <w:lang w:val="es-ES"/>
        </w:rPr>
      </w:pPr>
      <w:r w:rsidRPr="0067211B">
        <w:rPr>
          <w:rFonts w:asciiTheme="majorHAnsi" w:hAnsiTheme="majorHAnsi" w:cstheme="majorHAnsi"/>
          <w:lang w:val="es-ES"/>
        </w:rPr>
        <w:t>Cuando haya vacancia del revisor fiscal principal y suplente se reemplazará por el candidato que haya obtenido el segundo lugar en votación. Cuando no existan más candidatos, se realizará una nueva elección de acuerdo con el procedimiento que para el efecto establezca la Junta Directiva de la CCB.</w:t>
      </w:r>
    </w:p>
    <w:p w14:paraId="6706039B" w14:textId="6CC54FB6" w:rsidR="00B248C1" w:rsidRDefault="00B248C1" w:rsidP="00B248C1">
      <w:pPr>
        <w:rPr>
          <w:lang w:val="es-ES"/>
        </w:rPr>
      </w:pPr>
    </w:p>
    <w:p w14:paraId="688FE35D" w14:textId="7CF371DF" w:rsidR="00B248C1" w:rsidRDefault="00B248C1" w:rsidP="00B248C1">
      <w:pPr>
        <w:pStyle w:val="Ttulo1"/>
        <w:rPr>
          <w:lang w:val="es-ES"/>
        </w:rPr>
      </w:pPr>
      <w:r>
        <w:rPr>
          <w:lang w:val="es-ES"/>
        </w:rPr>
        <w:t>PROHIBICIONES E INHABILIDADES</w:t>
      </w:r>
    </w:p>
    <w:p w14:paraId="22646B54" w14:textId="01763DFA" w:rsidR="00B248C1" w:rsidRDefault="00B248C1" w:rsidP="00B248C1">
      <w:pPr>
        <w:rPr>
          <w:lang w:val="es-ES"/>
        </w:rPr>
      </w:pPr>
    </w:p>
    <w:p w14:paraId="448E4B1D" w14:textId="77777777" w:rsidR="0063051F" w:rsidRPr="00F364F6" w:rsidRDefault="0063051F" w:rsidP="0063051F">
      <w:pPr>
        <w:jc w:val="both"/>
        <w:rPr>
          <w:rFonts w:asciiTheme="majorHAnsi" w:hAnsiTheme="majorHAnsi" w:cstheme="majorHAnsi"/>
        </w:rPr>
      </w:pPr>
      <w:r w:rsidRPr="00F364F6">
        <w:rPr>
          <w:rFonts w:asciiTheme="majorHAnsi" w:hAnsiTheme="majorHAnsi" w:cstheme="majorHAnsi"/>
        </w:rPr>
        <w:t>No podrán presentar propuestas quienes se encuentren en cualquier hipótesis legal que determine la configuración de una inhabilidad, incompatibilidad o de un conflicto de interés con la Cámara de Comercio de Barranquilla (CCB). Tampoco podrá presentar solicitudes, el proponente que se encuentre en cualquiera de las siguientes causales:</w:t>
      </w:r>
    </w:p>
    <w:p w14:paraId="21E46277" w14:textId="77777777" w:rsidR="0063051F" w:rsidRPr="00F364F6" w:rsidRDefault="0063051F" w:rsidP="0063051F">
      <w:pPr>
        <w:jc w:val="both"/>
        <w:rPr>
          <w:rFonts w:asciiTheme="majorHAnsi" w:hAnsiTheme="majorHAnsi" w:cstheme="majorHAnsi"/>
        </w:rPr>
      </w:pPr>
    </w:p>
    <w:p w14:paraId="51A23B48" w14:textId="77777777" w:rsidR="0063051F" w:rsidRDefault="0063051F" w:rsidP="0063051F">
      <w:pPr>
        <w:pStyle w:val="Prrafodelista"/>
        <w:numPr>
          <w:ilvl w:val="0"/>
          <w:numId w:val="22"/>
        </w:numPr>
        <w:spacing w:after="0" w:line="240" w:lineRule="auto"/>
        <w:jc w:val="both"/>
        <w:rPr>
          <w:rFonts w:asciiTheme="majorHAnsi" w:hAnsiTheme="majorHAnsi" w:cstheme="majorHAnsi"/>
          <w:i/>
        </w:rPr>
      </w:pPr>
      <w:r w:rsidRPr="00F364F6">
        <w:rPr>
          <w:rFonts w:asciiTheme="majorHAnsi" w:hAnsiTheme="majorHAnsi" w:cstheme="majorHAnsi"/>
          <w:i/>
        </w:rPr>
        <w:t>Que hubiere incurrido en actividades que hayan comprometido el buen nombre o menoscabado la reputación y/o imagen de la CCB.</w:t>
      </w:r>
    </w:p>
    <w:p w14:paraId="57C92101" w14:textId="77777777" w:rsidR="0063051F" w:rsidRPr="00F364F6" w:rsidRDefault="0063051F" w:rsidP="0063051F">
      <w:pPr>
        <w:pStyle w:val="Prrafodelista"/>
        <w:jc w:val="both"/>
        <w:rPr>
          <w:rFonts w:asciiTheme="majorHAnsi" w:hAnsiTheme="majorHAnsi" w:cstheme="majorHAnsi"/>
          <w:i/>
        </w:rPr>
      </w:pPr>
    </w:p>
    <w:p w14:paraId="5A041A20" w14:textId="77777777" w:rsidR="0063051F" w:rsidRDefault="0063051F" w:rsidP="0063051F">
      <w:pPr>
        <w:pStyle w:val="Prrafodelista"/>
        <w:numPr>
          <w:ilvl w:val="0"/>
          <w:numId w:val="22"/>
        </w:numPr>
        <w:spacing w:after="0" w:line="240" w:lineRule="auto"/>
        <w:jc w:val="both"/>
        <w:rPr>
          <w:rFonts w:asciiTheme="majorHAnsi" w:hAnsiTheme="majorHAnsi" w:cstheme="majorHAnsi"/>
          <w:i/>
        </w:rPr>
      </w:pPr>
      <w:r w:rsidRPr="00F364F6">
        <w:rPr>
          <w:rFonts w:asciiTheme="majorHAnsi" w:hAnsiTheme="majorHAnsi" w:cstheme="majorHAnsi"/>
          <w:i/>
        </w:rPr>
        <w:t>Que hubiere incurrido en actividades que hayan menoscabado la reputación y el buen nombre o imagen de los directivos, colaboradores y/o empleados de la CCB.</w:t>
      </w:r>
    </w:p>
    <w:p w14:paraId="6A6B13A4" w14:textId="77777777" w:rsidR="0063051F" w:rsidRPr="005A2539" w:rsidRDefault="0063051F" w:rsidP="0063051F">
      <w:pPr>
        <w:jc w:val="both"/>
        <w:rPr>
          <w:rFonts w:asciiTheme="majorHAnsi" w:hAnsiTheme="majorHAnsi" w:cstheme="majorHAnsi"/>
          <w:i/>
        </w:rPr>
      </w:pPr>
    </w:p>
    <w:p w14:paraId="28DD6880" w14:textId="77777777" w:rsidR="0063051F" w:rsidRDefault="0063051F" w:rsidP="0063051F">
      <w:pPr>
        <w:pStyle w:val="Prrafodelista"/>
        <w:numPr>
          <w:ilvl w:val="0"/>
          <w:numId w:val="22"/>
        </w:numPr>
        <w:spacing w:after="0" w:line="240" w:lineRule="auto"/>
        <w:jc w:val="both"/>
        <w:rPr>
          <w:rFonts w:asciiTheme="majorHAnsi" w:hAnsiTheme="majorHAnsi" w:cstheme="majorHAnsi"/>
          <w:i/>
        </w:rPr>
      </w:pPr>
      <w:r w:rsidRPr="00F364F6">
        <w:rPr>
          <w:rFonts w:asciiTheme="majorHAnsi" w:hAnsiTheme="majorHAnsi" w:cstheme="majorHAnsi"/>
          <w:i/>
        </w:rPr>
        <w:t>Que hubiere incurrido en actividades que hayan menoscabado la reputación y el buen nombre o imagen de las entidades vinculadas a la CCB.</w:t>
      </w:r>
    </w:p>
    <w:p w14:paraId="50FEBBE2" w14:textId="77777777" w:rsidR="0063051F" w:rsidRPr="005A2539" w:rsidRDefault="0063051F" w:rsidP="0063051F">
      <w:pPr>
        <w:jc w:val="both"/>
        <w:rPr>
          <w:rFonts w:asciiTheme="majorHAnsi" w:hAnsiTheme="majorHAnsi" w:cstheme="majorHAnsi"/>
          <w:i/>
        </w:rPr>
      </w:pPr>
    </w:p>
    <w:p w14:paraId="0453586A" w14:textId="27BCCE95" w:rsidR="00C83F67" w:rsidRPr="00C83F67" w:rsidRDefault="0063051F" w:rsidP="00B421D5">
      <w:pPr>
        <w:pStyle w:val="Prrafodelista"/>
        <w:numPr>
          <w:ilvl w:val="0"/>
          <w:numId w:val="22"/>
        </w:numPr>
        <w:spacing w:after="0" w:line="240" w:lineRule="auto"/>
        <w:jc w:val="both"/>
        <w:rPr>
          <w:rFonts w:asciiTheme="majorHAnsi" w:hAnsiTheme="majorHAnsi" w:cstheme="majorHAnsi"/>
          <w:i/>
        </w:rPr>
      </w:pPr>
      <w:r w:rsidRPr="00F364F6">
        <w:rPr>
          <w:rFonts w:asciiTheme="majorHAnsi" w:hAnsiTheme="majorHAnsi" w:cstheme="majorHAnsi"/>
          <w:i/>
        </w:rPr>
        <w:t>Que hubiere llevado a cabo actuaciones en contra de la Cámara de Comercio de Barranquilla y/o de sus entidades vinculadas, bien sea de manera directa o a través de una filial.</w:t>
      </w:r>
    </w:p>
    <w:p w14:paraId="79F6A7E3" w14:textId="3FB6274D" w:rsidR="001E0164" w:rsidRPr="00B421D5" w:rsidRDefault="00C83F67" w:rsidP="00B421D5">
      <w:pPr>
        <w:spacing w:after="0"/>
        <w:jc w:val="both"/>
        <w:rPr>
          <w:rFonts w:asciiTheme="majorHAnsi" w:hAnsiTheme="majorHAnsi" w:cstheme="majorHAnsi"/>
          <w:lang w:val="es-ES"/>
        </w:rPr>
      </w:pPr>
      <w:r w:rsidRPr="00C83F67">
        <w:rPr>
          <w:rFonts w:asciiTheme="majorHAnsi" w:hAnsiTheme="majorHAnsi" w:cstheme="majorHAnsi"/>
          <w:lang w:val="es-ES"/>
        </w:rPr>
        <w:lastRenderedPageBreak/>
        <w:t>El Revisor Fiscal no podrá estar ligado por matrimonio</w:t>
      </w:r>
      <w:r>
        <w:rPr>
          <w:rFonts w:asciiTheme="majorHAnsi" w:hAnsiTheme="majorHAnsi" w:cstheme="majorHAnsi"/>
          <w:lang w:val="es-ES"/>
        </w:rPr>
        <w:t>, ser compañero o compañera permanente o tener</w:t>
      </w:r>
      <w:r w:rsidRPr="00C83F67">
        <w:rPr>
          <w:rFonts w:asciiTheme="majorHAnsi" w:hAnsiTheme="majorHAnsi" w:cstheme="majorHAnsi"/>
          <w:lang w:val="es-ES"/>
        </w:rPr>
        <w:t xml:space="preserve"> parentesco dentro del cuarto grado de consanguinidad, segundo de afinidad o primero civil con ningún miembro de la Junta Directiva, con el Presidente Ejecutivo o con cualquier funcionario de dirección y manejo de la Cámara</w:t>
      </w:r>
      <w:r>
        <w:rPr>
          <w:rFonts w:asciiTheme="majorHAnsi" w:hAnsiTheme="majorHAnsi" w:cstheme="majorHAnsi"/>
          <w:lang w:val="es-ES"/>
        </w:rPr>
        <w:t xml:space="preserve"> o sean consorcio de los administradores</w:t>
      </w:r>
      <w:r w:rsidRPr="00C83F67">
        <w:rPr>
          <w:rFonts w:asciiTheme="majorHAnsi" w:hAnsiTheme="majorHAnsi" w:cstheme="majorHAnsi"/>
          <w:lang w:val="es-ES"/>
        </w:rPr>
        <w:t>.</w:t>
      </w:r>
      <w:r w:rsidR="00B421D5">
        <w:rPr>
          <w:rFonts w:asciiTheme="majorHAnsi" w:hAnsiTheme="majorHAnsi" w:cstheme="majorHAnsi"/>
          <w:lang w:val="es-ES"/>
        </w:rPr>
        <w:t xml:space="preserve"> </w:t>
      </w:r>
      <w:r w:rsidR="001E0164" w:rsidRPr="00B421D5">
        <w:rPr>
          <w:rFonts w:asciiTheme="majorHAnsi" w:hAnsiTheme="majorHAnsi" w:cstheme="majorHAnsi"/>
          <w:lang w:val="es-ES"/>
        </w:rPr>
        <w:t xml:space="preserve">Tampoco podrá ser socio de alguna de dichas personas, ni socio o administrador de las entidades en las que la Cámara de Comercio tenga parte o interés. </w:t>
      </w:r>
    </w:p>
    <w:p w14:paraId="0928AD28" w14:textId="2A19DBBE" w:rsidR="001E0164" w:rsidRPr="00B421D5" w:rsidRDefault="00B248C1" w:rsidP="00B421D5">
      <w:pPr>
        <w:pStyle w:val="NormalWeb"/>
        <w:jc w:val="both"/>
        <w:rPr>
          <w:rFonts w:asciiTheme="majorHAnsi" w:hAnsiTheme="majorHAnsi" w:cstheme="majorHAnsi"/>
          <w:sz w:val="22"/>
          <w:szCs w:val="22"/>
          <w:lang w:val="es-ES"/>
        </w:rPr>
      </w:pPr>
      <w:r w:rsidRPr="00B421D5">
        <w:rPr>
          <w:rFonts w:asciiTheme="majorHAnsi" w:hAnsiTheme="majorHAnsi" w:cstheme="majorHAnsi"/>
          <w:sz w:val="22"/>
          <w:szCs w:val="22"/>
          <w:lang w:val="es-ES"/>
        </w:rPr>
        <w:t>Desempeñar en la misma CCB o sus entidades vinculadas cualquier otro cargo</w:t>
      </w:r>
      <w:r w:rsidR="00B421D5">
        <w:rPr>
          <w:rFonts w:asciiTheme="majorHAnsi" w:hAnsiTheme="majorHAnsi" w:cstheme="majorHAnsi"/>
          <w:sz w:val="22"/>
          <w:szCs w:val="22"/>
          <w:lang w:val="es-ES"/>
        </w:rPr>
        <w:t>.</w:t>
      </w:r>
    </w:p>
    <w:p w14:paraId="7BCF0165" w14:textId="07A39864" w:rsidR="00B248C1" w:rsidRPr="00B421D5" w:rsidRDefault="00B248C1" w:rsidP="00B421D5">
      <w:pPr>
        <w:pStyle w:val="NormalWeb"/>
        <w:jc w:val="both"/>
        <w:rPr>
          <w:rFonts w:asciiTheme="majorHAnsi" w:hAnsiTheme="majorHAnsi" w:cstheme="majorHAnsi"/>
          <w:sz w:val="22"/>
          <w:szCs w:val="22"/>
          <w:lang w:val="es-ES"/>
        </w:rPr>
      </w:pPr>
      <w:r w:rsidRPr="00B421D5">
        <w:rPr>
          <w:rFonts w:asciiTheme="majorHAnsi" w:hAnsiTheme="majorHAnsi" w:cstheme="majorHAnsi"/>
          <w:sz w:val="22"/>
          <w:szCs w:val="22"/>
          <w:lang w:val="es-ES"/>
        </w:rPr>
        <w:t xml:space="preserve">Estás inhabilidades aplican para </w:t>
      </w:r>
      <w:r w:rsidR="001E0164" w:rsidRPr="00B421D5">
        <w:rPr>
          <w:rFonts w:asciiTheme="majorHAnsi" w:hAnsiTheme="majorHAnsi" w:cstheme="majorHAnsi"/>
          <w:sz w:val="22"/>
          <w:szCs w:val="22"/>
          <w:lang w:val="es-ES"/>
        </w:rPr>
        <w:t>e</w:t>
      </w:r>
      <w:r w:rsidRPr="00B421D5">
        <w:rPr>
          <w:rFonts w:asciiTheme="majorHAnsi" w:hAnsiTheme="majorHAnsi" w:cstheme="majorHAnsi"/>
          <w:sz w:val="22"/>
          <w:szCs w:val="22"/>
          <w:lang w:val="es-ES"/>
        </w:rPr>
        <w:t xml:space="preserve">l participante persona </w:t>
      </w:r>
      <w:r w:rsidR="00B421D5" w:rsidRPr="00B421D5">
        <w:rPr>
          <w:rFonts w:asciiTheme="majorHAnsi" w:hAnsiTheme="majorHAnsi" w:cstheme="majorHAnsi"/>
          <w:sz w:val="22"/>
          <w:szCs w:val="22"/>
          <w:lang w:val="es-ES"/>
        </w:rPr>
        <w:t>jurídica</w:t>
      </w:r>
      <w:r w:rsidRPr="00B421D5">
        <w:rPr>
          <w:rFonts w:asciiTheme="majorHAnsi" w:hAnsiTheme="majorHAnsi" w:cstheme="majorHAnsi"/>
          <w:sz w:val="22"/>
          <w:szCs w:val="22"/>
          <w:lang w:val="es-ES"/>
        </w:rPr>
        <w:t xml:space="preserve"> y para las personas naturales</w:t>
      </w:r>
      <w:r w:rsidR="0067211B" w:rsidRPr="00B421D5">
        <w:rPr>
          <w:rFonts w:asciiTheme="majorHAnsi" w:hAnsiTheme="majorHAnsi" w:cstheme="majorHAnsi"/>
          <w:sz w:val="22"/>
          <w:szCs w:val="22"/>
          <w:lang w:val="es-ES"/>
        </w:rPr>
        <w:t xml:space="preserve"> </w:t>
      </w:r>
      <w:r w:rsidRPr="00B421D5">
        <w:rPr>
          <w:rFonts w:asciiTheme="majorHAnsi" w:hAnsiTheme="majorHAnsi" w:cstheme="majorHAnsi"/>
          <w:sz w:val="22"/>
          <w:szCs w:val="22"/>
          <w:lang w:val="es-ES"/>
        </w:rPr>
        <w:t>designadas como revisor fiscal principal y suplente por parte de la persona jurídica.</w:t>
      </w:r>
    </w:p>
    <w:p w14:paraId="4F7580A4" w14:textId="03DA0DF8" w:rsidR="00B248C1" w:rsidRPr="0067211B" w:rsidRDefault="00B248C1" w:rsidP="0067211B">
      <w:pPr>
        <w:spacing w:after="0"/>
        <w:jc w:val="both"/>
        <w:rPr>
          <w:rFonts w:asciiTheme="majorHAnsi" w:hAnsiTheme="majorHAnsi" w:cstheme="majorHAnsi"/>
          <w:lang w:val="es-ES"/>
        </w:rPr>
      </w:pPr>
      <w:r w:rsidRPr="0067211B">
        <w:rPr>
          <w:rFonts w:asciiTheme="majorHAnsi" w:hAnsiTheme="majorHAnsi" w:cstheme="majorHAnsi"/>
          <w:lang w:val="es-ES"/>
        </w:rPr>
        <w:t xml:space="preserve">El participante declara bajo la gravedad del juramento, que se entiende prestado con la presentación de su propuesta, que no se encuentra incurso en las inhabilidades o incompatibilidades aplicables a las cámaras de comercio para la celebración de contratos en virtud de lo dispuesto por los artículos </w:t>
      </w:r>
      <w:r w:rsidR="00FA113C">
        <w:rPr>
          <w:rFonts w:asciiTheme="majorHAnsi" w:hAnsiTheme="majorHAnsi" w:cstheme="majorHAnsi"/>
          <w:lang w:val="es-ES"/>
        </w:rPr>
        <w:t xml:space="preserve">40 y siguientes </w:t>
      </w:r>
      <w:r w:rsidRPr="0067211B">
        <w:rPr>
          <w:rFonts w:asciiTheme="majorHAnsi" w:hAnsiTheme="majorHAnsi" w:cstheme="majorHAnsi"/>
          <w:lang w:val="es-ES"/>
        </w:rPr>
        <w:t xml:space="preserve">de la Ley </w:t>
      </w:r>
      <w:r w:rsidR="00FA113C">
        <w:rPr>
          <w:rFonts w:asciiTheme="majorHAnsi" w:hAnsiTheme="majorHAnsi" w:cstheme="majorHAnsi"/>
          <w:lang w:val="es-ES"/>
        </w:rPr>
        <w:t>1952</w:t>
      </w:r>
      <w:r w:rsidRPr="0067211B">
        <w:rPr>
          <w:rFonts w:asciiTheme="majorHAnsi" w:hAnsiTheme="majorHAnsi" w:cstheme="majorHAnsi"/>
          <w:lang w:val="es-ES"/>
        </w:rPr>
        <w:t xml:space="preserve"> de 20</w:t>
      </w:r>
      <w:r w:rsidR="00FA113C">
        <w:rPr>
          <w:rFonts w:asciiTheme="majorHAnsi" w:hAnsiTheme="majorHAnsi" w:cstheme="majorHAnsi"/>
          <w:lang w:val="es-ES"/>
        </w:rPr>
        <w:t>19</w:t>
      </w:r>
      <w:r w:rsidRPr="0067211B">
        <w:rPr>
          <w:rFonts w:asciiTheme="majorHAnsi" w:hAnsiTheme="majorHAnsi" w:cstheme="majorHAnsi"/>
          <w:lang w:val="es-ES"/>
        </w:rPr>
        <w:t xml:space="preserve">. La contravención a lo anterior dará lugar a las sanciones de ley. Adicionalmente, declara que el participante y sus representantes legales, si aplica, no </w:t>
      </w:r>
      <w:r w:rsidR="0067211B" w:rsidRPr="0067211B">
        <w:rPr>
          <w:rFonts w:asciiTheme="majorHAnsi" w:hAnsiTheme="majorHAnsi" w:cstheme="majorHAnsi"/>
          <w:lang w:val="es-ES"/>
        </w:rPr>
        <w:t>aparecen como</w:t>
      </w:r>
      <w:r w:rsidRPr="0067211B">
        <w:rPr>
          <w:rFonts w:asciiTheme="majorHAnsi" w:hAnsiTheme="majorHAnsi" w:cstheme="majorHAnsi"/>
          <w:lang w:val="es-ES"/>
        </w:rPr>
        <w:t xml:space="preserve"> responsables fiscales en el Boletín de Responsables Fiscales, que es publicado por la Contraloría General de la República.</w:t>
      </w:r>
    </w:p>
    <w:p w14:paraId="69D504A5" w14:textId="77777777" w:rsidR="00B248C1" w:rsidRPr="0067211B" w:rsidRDefault="00B248C1" w:rsidP="0067211B">
      <w:pPr>
        <w:spacing w:after="0"/>
        <w:jc w:val="both"/>
        <w:rPr>
          <w:rFonts w:asciiTheme="majorHAnsi" w:hAnsiTheme="majorHAnsi" w:cstheme="majorHAnsi"/>
          <w:lang w:val="es-ES"/>
        </w:rPr>
      </w:pPr>
    </w:p>
    <w:p w14:paraId="2C200B74" w14:textId="75BD911D" w:rsidR="00B248C1" w:rsidRPr="0067211B" w:rsidRDefault="00B248C1" w:rsidP="0067211B">
      <w:pPr>
        <w:spacing w:after="0"/>
        <w:jc w:val="both"/>
        <w:rPr>
          <w:rFonts w:asciiTheme="majorHAnsi" w:hAnsiTheme="majorHAnsi" w:cstheme="majorHAnsi"/>
          <w:lang w:val="es-ES"/>
        </w:rPr>
      </w:pPr>
      <w:r w:rsidRPr="0067211B">
        <w:rPr>
          <w:rFonts w:asciiTheme="majorHAnsi" w:hAnsiTheme="majorHAnsi" w:cstheme="majorHAnsi"/>
          <w:lang w:val="es-ES"/>
        </w:rPr>
        <w:t>Las demás prohibiciones establecidas en los Estatutos y otras inhabilidades establecidas en la Ley y Constitución.  Estos documentos pueden ser</w:t>
      </w:r>
      <w:r w:rsidR="00F60DA4">
        <w:rPr>
          <w:rFonts w:asciiTheme="majorHAnsi" w:hAnsiTheme="majorHAnsi" w:cstheme="majorHAnsi"/>
          <w:lang w:val="es-ES"/>
        </w:rPr>
        <w:t xml:space="preserve"> </w:t>
      </w:r>
      <w:r w:rsidRPr="0067211B">
        <w:rPr>
          <w:rFonts w:asciiTheme="majorHAnsi" w:hAnsiTheme="majorHAnsi" w:cstheme="majorHAnsi"/>
          <w:lang w:val="es-ES"/>
        </w:rPr>
        <w:t>consultados en los siguientes enlaces:</w:t>
      </w:r>
    </w:p>
    <w:p w14:paraId="64642EFD" w14:textId="77777777" w:rsidR="00B248C1" w:rsidRPr="0067211B" w:rsidRDefault="00B248C1" w:rsidP="0067211B">
      <w:pPr>
        <w:spacing w:after="0"/>
        <w:jc w:val="both"/>
        <w:rPr>
          <w:rFonts w:asciiTheme="majorHAnsi" w:hAnsiTheme="majorHAnsi" w:cstheme="majorHAnsi"/>
          <w:lang w:val="es-ES"/>
        </w:rPr>
      </w:pPr>
    </w:p>
    <w:p w14:paraId="281630B3" w14:textId="77777777" w:rsidR="00F60DA4" w:rsidRDefault="00B248C1" w:rsidP="0067211B">
      <w:pPr>
        <w:spacing w:after="0"/>
        <w:jc w:val="both"/>
        <w:rPr>
          <w:rFonts w:asciiTheme="majorHAnsi" w:hAnsiTheme="majorHAnsi" w:cstheme="majorHAnsi"/>
          <w:lang w:val="es-ES"/>
        </w:rPr>
      </w:pPr>
      <w:r w:rsidRPr="0067211B">
        <w:rPr>
          <w:rFonts w:asciiTheme="majorHAnsi" w:hAnsiTheme="majorHAnsi" w:cstheme="majorHAnsi"/>
          <w:lang w:val="es-ES"/>
        </w:rPr>
        <w:t>Estatutos:</w:t>
      </w:r>
    </w:p>
    <w:p w14:paraId="30D0AB5D" w14:textId="77777777" w:rsidR="00B421D5" w:rsidRDefault="00BB6523" w:rsidP="00B421D5">
      <w:pPr>
        <w:jc w:val="both"/>
        <w:rPr>
          <w:rFonts w:asciiTheme="majorHAnsi" w:hAnsiTheme="majorHAnsi" w:cstheme="majorHAnsi"/>
          <w:lang w:val="es-ES"/>
        </w:rPr>
      </w:pPr>
      <w:hyperlink r:id="rId14" w:history="1">
        <w:r w:rsidR="00B421D5" w:rsidRPr="00F1147A">
          <w:rPr>
            <w:rStyle w:val="Hipervnculo"/>
            <w:rFonts w:asciiTheme="majorHAnsi" w:hAnsiTheme="majorHAnsi" w:cstheme="majorHAnsi"/>
            <w:lang w:val="es-ES"/>
          </w:rPr>
          <w:t>www.camarabaq.org.co/wp-content/uploads/2019/05/ESTATUTOS-CAMARABAQ-1.pdf</w:t>
        </w:r>
      </w:hyperlink>
      <w:r w:rsidR="00B421D5">
        <w:rPr>
          <w:rFonts w:asciiTheme="majorHAnsi" w:hAnsiTheme="majorHAnsi" w:cstheme="majorHAnsi"/>
          <w:lang w:val="es-ES"/>
        </w:rPr>
        <w:t xml:space="preserve"> </w:t>
      </w:r>
    </w:p>
    <w:p w14:paraId="6B655A22" w14:textId="79258E4A" w:rsidR="00B248C1" w:rsidRPr="00B421D5" w:rsidRDefault="00B421D5" w:rsidP="00B421D5">
      <w:pPr>
        <w:jc w:val="both"/>
        <w:rPr>
          <w:rFonts w:asciiTheme="majorHAnsi" w:hAnsiTheme="majorHAnsi" w:cstheme="majorHAnsi"/>
          <w:lang w:val="es-ES"/>
        </w:rPr>
      </w:pPr>
      <w:r w:rsidRPr="00B421D5">
        <w:rPr>
          <w:rFonts w:asciiTheme="majorHAnsi" w:hAnsiTheme="majorHAnsi" w:cstheme="majorHAnsi"/>
          <w:lang w:val="es-ES"/>
        </w:rPr>
        <w:t xml:space="preserve"> </w:t>
      </w:r>
    </w:p>
    <w:p w14:paraId="093DB3F6" w14:textId="14C0ED1D" w:rsidR="00B248C1" w:rsidRDefault="00B248C1" w:rsidP="00B248C1">
      <w:pPr>
        <w:pStyle w:val="Ttulo1"/>
        <w:rPr>
          <w:lang w:val="es-ES"/>
        </w:rPr>
      </w:pPr>
      <w:r>
        <w:rPr>
          <w:lang w:val="es-ES"/>
        </w:rPr>
        <w:t>PUBLICACIÓN</w:t>
      </w:r>
    </w:p>
    <w:p w14:paraId="48553D5D" w14:textId="419B0E73" w:rsidR="00B248C1" w:rsidRDefault="00B248C1" w:rsidP="00B248C1">
      <w:pPr>
        <w:rPr>
          <w:lang w:val="es-ES"/>
        </w:rPr>
      </w:pPr>
    </w:p>
    <w:p w14:paraId="59F4B664" w14:textId="532DE3D0" w:rsidR="00F60DA4" w:rsidRPr="00F60DA4" w:rsidRDefault="00F60DA4" w:rsidP="00F60DA4">
      <w:pPr>
        <w:spacing w:after="0"/>
        <w:jc w:val="both"/>
        <w:rPr>
          <w:rFonts w:asciiTheme="majorHAnsi" w:hAnsiTheme="majorHAnsi" w:cstheme="majorHAnsi"/>
          <w:lang w:val="es-ES"/>
        </w:rPr>
      </w:pPr>
      <w:r w:rsidRPr="00F60DA4">
        <w:rPr>
          <w:rFonts w:asciiTheme="majorHAnsi" w:hAnsiTheme="majorHAnsi" w:cstheme="majorHAnsi"/>
          <w:lang w:val="es-ES"/>
        </w:rPr>
        <w:t xml:space="preserve">Estos términos de invitación se publicarán en los puntos empresario/sedes de la CCB y en la página web: </w:t>
      </w:r>
      <w:hyperlink r:id="rId15" w:history="1">
        <w:r w:rsidR="001066FE" w:rsidRPr="00F1147A">
          <w:rPr>
            <w:rStyle w:val="Hipervnculo"/>
            <w:rFonts w:asciiTheme="majorHAnsi" w:hAnsiTheme="majorHAnsi" w:cstheme="majorHAnsi"/>
            <w:lang w:val="es-ES"/>
          </w:rPr>
          <w:t>www.camarabaq.org.co</w:t>
        </w:r>
      </w:hyperlink>
      <w:r w:rsidRPr="00F60DA4">
        <w:rPr>
          <w:rFonts w:asciiTheme="majorHAnsi" w:hAnsiTheme="majorHAnsi" w:cstheme="majorHAnsi"/>
          <w:lang w:val="es-ES"/>
        </w:rPr>
        <w:t xml:space="preserve"> </w:t>
      </w:r>
    </w:p>
    <w:p w14:paraId="54548ECF" w14:textId="77777777" w:rsidR="00395852" w:rsidRDefault="00395852" w:rsidP="00F60DA4">
      <w:pPr>
        <w:spacing w:after="0"/>
        <w:rPr>
          <w:rFonts w:asciiTheme="majorHAnsi" w:hAnsiTheme="majorHAnsi" w:cstheme="majorHAnsi"/>
          <w:lang w:val="es-ES"/>
        </w:rPr>
      </w:pPr>
    </w:p>
    <w:p w14:paraId="28A341B2" w14:textId="7ED1DE92" w:rsidR="00B248C1" w:rsidRPr="00F60DA4" w:rsidRDefault="00B248C1" w:rsidP="00F60DA4">
      <w:pPr>
        <w:spacing w:after="0"/>
        <w:rPr>
          <w:lang w:val="es-ES"/>
        </w:rPr>
      </w:pPr>
      <w:r w:rsidRPr="00F60DA4">
        <w:rPr>
          <w:rFonts w:asciiTheme="majorHAnsi" w:hAnsiTheme="majorHAnsi" w:cstheme="majorHAnsi"/>
          <w:lang w:val="es-ES"/>
        </w:rPr>
        <w:t>La relación de los candidatos a Revisor Fiscal principal y suplente será publicada durante la primera quincena del mes de noviembre de 20</w:t>
      </w:r>
      <w:r w:rsidR="001066FE">
        <w:rPr>
          <w:rFonts w:asciiTheme="majorHAnsi" w:hAnsiTheme="majorHAnsi" w:cstheme="majorHAnsi"/>
          <w:lang w:val="es-ES"/>
        </w:rPr>
        <w:t>22</w:t>
      </w:r>
      <w:r w:rsidRPr="00F60DA4">
        <w:rPr>
          <w:rFonts w:asciiTheme="majorHAnsi" w:hAnsiTheme="majorHAnsi" w:cstheme="majorHAnsi"/>
          <w:lang w:val="es-ES"/>
        </w:rPr>
        <w:t>, en los mismos medios establecidos para la publicación de la información relacionada con la elección de la Junta Directiva.</w:t>
      </w:r>
    </w:p>
    <w:p w14:paraId="47706A71" w14:textId="3EB04EA3" w:rsidR="00B248C1" w:rsidRDefault="00B248C1" w:rsidP="00B248C1">
      <w:pPr>
        <w:rPr>
          <w:lang w:val="es-ES"/>
        </w:rPr>
      </w:pPr>
    </w:p>
    <w:p w14:paraId="0CC5980A" w14:textId="24EBE105" w:rsidR="00B248C1" w:rsidRDefault="00B248C1" w:rsidP="00B248C1">
      <w:pPr>
        <w:pStyle w:val="Ttulo1"/>
        <w:rPr>
          <w:lang w:val="es-ES"/>
        </w:rPr>
      </w:pPr>
      <w:r>
        <w:rPr>
          <w:lang w:val="es-ES"/>
        </w:rPr>
        <w:t>OTROS</w:t>
      </w:r>
    </w:p>
    <w:p w14:paraId="08243637" w14:textId="77777777" w:rsidR="00CA70C2" w:rsidRPr="00CA70C2" w:rsidRDefault="00CA70C2" w:rsidP="00CA70C2">
      <w:pPr>
        <w:rPr>
          <w:lang w:val="es-ES"/>
        </w:rPr>
      </w:pPr>
    </w:p>
    <w:p w14:paraId="147CE453" w14:textId="7895841F" w:rsidR="00136DE2" w:rsidRDefault="00B248C1" w:rsidP="00CA70C2">
      <w:pPr>
        <w:spacing w:after="0"/>
        <w:jc w:val="both"/>
        <w:rPr>
          <w:rFonts w:asciiTheme="majorHAnsi" w:hAnsiTheme="majorHAnsi" w:cstheme="majorHAnsi"/>
          <w:lang w:val="es-ES"/>
        </w:rPr>
      </w:pPr>
      <w:r w:rsidRPr="00904DFC">
        <w:rPr>
          <w:rFonts w:asciiTheme="majorHAnsi" w:hAnsiTheme="majorHAnsi" w:cstheme="majorHAnsi"/>
          <w:lang w:val="es-ES"/>
        </w:rPr>
        <w:t xml:space="preserve">Correrá por cuenta del participante el pago de todos los gastos y costos necesarios para </w:t>
      </w:r>
      <w:r w:rsidR="00904DFC" w:rsidRPr="00904DFC">
        <w:rPr>
          <w:rFonts w:asciiTheme="majorHAnsi" w:hAnsiTheme="majorHAnsi" w:cstheme="majorHAnsi"/>
          <w:lang w:val="es-ES"/>
        </w:rPr>
        <w:t>la presentación</w:t>
      </w:r>
      <w:r w:rsidRPr="00904DFC">
        <w:rPr>
          <w:rFonts w:asciiTheme="majorHAnsi" w:hAnsiTheme="majorHAnsi" w:cstheme="majorHAnsi"/>
          <w:lang w:val="es-ES"/>
        </w:rPr>
        <w:t xml:space="preserve"> de su propuesta y para la legalización del contrato en caso de ser elegido.</w:t>
      </w:r>
    </w:p>
    <w:p w14:paraId="5009593C" w14:textId="43FD41BA" w:rsidR="009C59F9" w:rsidRDefault="009C59F9" w:rsidP="00F60DA4">
      <w:pPr>
        <w:pStyle w:val="Ttulo2"/>
        <w:rPr>
          <w:lang w:val="es-ES"/>
        </w:rPr>
      </w:pPr>
      <w:r>
        <w:rPr>
          <w:lang w:val="es-ES"/>
        </w:rPr>
        <w:lastRenderedPageBreak/>
        <w:t>Idioma</w:t>
      </w:r>
    </w:p>
    <w:p w14:paraId="73301902" w14:textId="77777777" w:rsidR="009C59F9" w:rsidRDefault="009C59F9" w:rsidP="009C59F9">
      <w:pPr>
        <w:rPr>
          <w:lang w:val="es-ES"/>
        </w:rPr>
      </w:pPr>
    </w:p>
    <w:p w14:paraId="4C01A9DE" w14:textId="0EEEB34F" w:rsidR="008E3F42" w:rsidRDefault="009C59F9" w:rsidP="00CA70C2">
      <w:pPr>
        <w:spacing w:after="0"/>
        <w:rPr>
          <w:rFonts w:asciiTheme="majorHAnsi" w:hAnsiTheme="majorHAnsi" w:cstheme="majorHAnsi"/>
        </w:rPr>
      </w:pPr>
      <w:r w:rsidRPr="009C59F9">
        <w:rPr>
          <w:rFonts w:asciiTheme="majorHAnsi" w:hAnsiTheme="majorHAnsi" w:cstheme="majorHAnsi"/>
        </w:rPr>
        <w:t>La oferta y sus anexos, así como la documentación que de ella se siga o el contrato que se estipule, deberán ser redactados en idioma castellano</w:t>
      </w:r>
      <w:r>
        <w:rPr>
          <w:rFonts w:asciiTheme="majorHAnsi" w:hAnsiTheme="majorHAnsi" w:cstheme="majorHAnsi"/>
        </w:rPr>
        <w:t>.</w:t>
      </w:r>
    </w:p>
    <w:p w14:paraId="7661A255" w14:textId="1A9D7F68" w:rsidR="00136DE2" w:rsidRDefault="00136DE2" w:rsidP="00CA70C2">
      <w:pPr>
        <w:spacing w:after="0"/>
        <w:rPr>
          <w:rFonts w:asciiTheme="majorHAnsi" w:hAnsiTheme="majorHAnsi" w:cstheme="majorHAnsi"/>
        </w:rPr>
      </w:pPr>
    </w:p>
    <w:p w14:paraId="272D7B3F" w14:textId="4F14B7CA" w:rsidR="00136DE2" w:rsidRDefault="00136DE2" w:rsidP="00CA70C2">
      <w:pPr>
        <w:pStyle w:val="Ttulo2"/>
        <w:spacing w:before="0"/>
      </w:pPr>
      <w:r>
        <w:t>Indemnidad por reclamaciones de terceros</w:t>
      </w:r>
    </w:p>
    <w:p w14:paraId="21F62B09" w14:textId="77777777" w:rsidR="008E3F42" w:rsidRDefault="008E3F42" w:rsidP="00CA70C2">
      <w:pPr>
        <w:jc w:val="both"/>
        <w:rPr>
          <w:rFonts w:asciiTheme="majorHAnsi" w:hAnsiTheme="majorHAnsi" w:cstheme="majorHAnsi"/>
        </w:rPr>
      </w:pPr>
    </w:p>
    <w:p w14:paraId="0C5AB1EA" w14:textId="4E604D5F" w:rsidR="008E3F42" w:rsidRDefault="008E3F42" w:rsidP="00CA70C2">
      <w:pPr>
        <w:spacing w:after="0"/>
        <w:jc w:val="both"/>
        <w:rPr>
          <w:rFonts w:asciiTheme="majorHAnsi" w:hAnsiTheme="majorHAnsi" w:cstheme="majorHAnsi"/>
        </w:rPr>
      </w:pPr>
      <w:r w:rsidRPr="008E3F42">
        <w:rPr>
          <w:rFonts w:asciiTheme="majorHAnsi" w:hAnsiTheme="majorHAnsi" w:cstheme="majorHAnsi"/>
        </w:rPr>
        <w:t>La Cámara incorporará en el contrato cláusulas por las cuales el contratista se compromete a mantenerla indemne patrimonialmente contra toda reclamación de terceros relacionada con la ejecución del contrato. La indemnidad deberá garantizarse frente a reclamaciones judiciales o administrativas, y frente a las reclamaciones laborales o no laborales. La cláusula de indemnidad incorporará como obligaciones del contratista: a. La de defender a la CCB en el proceso judicial o en el procedimiento administrativo de que se trate. b. La de indemnizar a la CCB cualquier daño padecido como consecuencia de la acción o la omisión de sus dependientes o subcontratistas. c. La de pagar las indemnizaciones que pudieren imponerse a cargo de la CCB.</w:t>
      </w:r>
    </w:p>
    <w:p w14:paraId="5F850828" w14:textId="0D96CDC9" w:rsidR="00136DE2" w:rsidRDefault="00136DE2" w:rsidP="00CA70C2">
      <w:pPr>
        <w:spacing w:after="0"/>
        <w:jc w:val="both"/>
        <w:rPr>
          <w:rFonts w:asciiTheme="majorHAnsi" w:hAnsiTheme="majorHAnsi" w:cstheme="majorHAnsi"/>
        </w:rPr>
      </w:pPr>
    </w:p>
    <w:p w14:paraId="45A3AEB3" w14:textId="1749C359" w:rsidR="008E3F42" w:rsidRDefault="00136DE2" w:rsidP="00CA70C2">
      <w:pPr>
        <w:pStyle w:val="Ttulo2"/>
      </w:pPr>
      <w:r>
        <w:t>Cláusula penal.</w:t>
      </w:r>
    </w:p>
    <w:p w14:paraId="03D7F56B" w14:textId="77777777" w:rsidR="00136DE2" w:rsidRPr="00136DE2" w:rsidRDefault="00136DE2" w:rsidP="00136DE2"/>
    <w:p w14:paraId="4C48CB7E" w14:textId="2C95F32F" w:rsidR="008E3F42" w:rsidRDefault="008E3F42" w:rsidP="00CA70C2">
      <w:pPr>
        <w:spacing w:after="0"/>
        <w:jc w:val="both"/>
        <w:rPr>
          <w:rFonts w:asciiTheme="majorHAnsi" w:hAnsiTheme="majorHAnsi" w:cstheme="majorHAnsi"/>
        </w:rPr>
      </w:pPr>
      <w:r w:rsidRPr="008E3F42">
        <w:rPr>
          <w:rFonts w:asciiTheme="majorHAnsi" w:hAnsiTheme="majorHAnsi" w:cstheme="majorHAnsi"/>
        </w:rPr>
        <w:t>La Cámara incorporará al contrato una cláusula penal para el caso de que el contratista incumpla sus obligaciones. De acuerdo con ella, la inejecución absoluta, la ejecución tardía o la ejecución imperfecta de cualquier obligación dará derecho a la CCB a exigir una suma equivalente al 30 % del valor del contrato. El pago de la cláusula penal no exime al contratista del cumplimiento de la prestación principal ni del pago de la indemnización.</w:t>
      </w:r>
    </w:p>
    <w:p w14:paraId="0F9F26D2" w14:textId="67A10A79" w:rsidR="00136DE2" w:rsidRDefault="00136DE2" w:rsidP="00CA70C2">
      <w:pPr>
        <w:spacing w:after="0"/>
        <w:jc w:val="both"/>
        <w:rPr>
          <w:rFonts w:asciiTheme="majorHAnsi" w:hAnsiTheme="majorHAnsi" w:cstheme="majorHAnsi"/>
        </w:rPr>
      </w:pPr>
    </w:p>
    <w:p w14:paraId="435CABBE" w14:textId="3FA71376" w:rsidR="008E3F42" w:rsidRPr="008E3F42" w:rsidRDefault="00136DE2" w:rsidP="00CA70C2">
      <w:pPr>
        <w:pStyle w:val="Ttulo2"/>
        <w:jc w:val="both"/>
      </w:pPr>
      <w:r>
        <w:t>Confidencialidad</w:t>
      </w:r>
      <w:r w:rsidR="008E3F42" w:rsidRPr="008E3F42">
        <w:t xml:space="preserve"> </w:t>
      </w:r>
    </w:p>
    <w:p w14:paraId="55356C04" w14:textId="77777777" w:rsidR="008E3F42" w:rsidRDefault="008E3F42" w:rsidP="008E3F42">
      <w:pPr>
        <w:pStyle w:val="Prrafodelista"/>
        <w:ind w:left="708"/>
        <w:jc w:val="both"/>
        <w:rPr>
          <w:rFonts w:asciiTheme="majorHAnsi" w:hAnsiTheme="majorHAnsi" w:cstheme="majorHAnsi"/>
          <w:color w:val="4472C4" w:themeColor="accent1"/>
        </w:rPr>
      </w:pPr>
    </w:p>
    <w:p w14:paraId="7D7DC70A" w14:textId="07A25F73" w:rsidR="008E3F42" w:rsidRDefault="008E3F42" w:rsidP="00CA70C2">
      <w:pPr>
        <w:spacing w:after="0"/>
        <w:jc w:val="both"/>
        <w:rPr>
          <w:rFonts w:asciiTheme="majorHAnsi" w:hAnsiTheme="majorHAnsi" w:cstheme="majorHAnsi"/>
        </w:rPr>
      </w:pPr>
      <w:r w:rsidRPr="008E3F42">
        <w:rPr>
          <w:rFonts w:asciiTheme="majorHAnsi" w:hAnsiTheme="majorHAnsi" w:cstheme="majorHAnsi"/>
        </w:rPr>
        <w:t>La Cámara incorporará al contrato obligaciones de confidencialidad. Por virtud de las cuales el contratista se comprometerá a no comunicar a terceros información confidencial de la CCB, y a evitar que sus empleados o subcontratistas divulguen la información que hayan conocido por su calidad de tales.</w:t>
      </w:r>
    </w:p>
    <w:p w14:paraId="7B34807C" w14:textId="283220B7" w:rsidR="00136DE2" w:rsidRDefault="00136DE2" w:rsidP="00CA70C2">
      <w:pPr>
        <w:spacing w:after="0"/>
        <w:jc w:val="both"/>
        <w:rPr>
          <w:rFonts w:asciiTheme="majorHAnsi" w:hAnsiTheme="majorHAnsi" w:cstheme="majorHAnsi"/>
        </w:rPr>
      </w:pPr>
    </w:p>
    <w:p w14:paraId="261DD623" w14:textId="5AA4FF61" w:rsidR="00136DE2" w:rsidRPr="008E3F42" w:rsidRDefault="00136DE2" w:rsidP="00CA70C2">
      <w:pPr>
        <w:pStyle w:val="Ttulo2"/>
      </w:pPr>
      <w:r>
        <w:t xml:space="preserve">Publicación en el </w:t>
      </w:r>
      <w:proofErr w:type="spellStart"/>
      <w:r>
        <w:t>Secop</w:t>
      </w:r>
      <w:proofErr w:type="spellEnd"/>
    </w:p>
    <w:p w14:paraId="15E9F63E" w14:textId="4B9857A8" w:rsidR="00F60DA4" w:rsidRDefault="00F60DA4" w:rsidP="00F60DA4">
      <w:pPr>
        <w:rPr>
          <w:lang w:val="es-ES"/>
        </w:rPr>
      </w:pPr>
    </w:p>
    <w:p w14:paraId="5951CEA4" w14:textId="54E35422" w:rsidR="00395852" w:rsidRDefault="008E3F42" w:rsidP="00CA70C2">
      <w:pPr>
        <w:jc w:val="both"/>
        <w:rPr>
          <w:rFonts w:asciiTheme="majorHAnsi" w:hAnsiTheme="majorHAnsi" w:cstheme="majorHAnsi"/>
          <w:lang w:val="es-ES"/>
        </w:rPr>
      </w:pPr>
      <w:r>
        <w:rPr>
          <w:rFonts w:asciiTheme="majorHAnsi" w:hAnsiTheme="majorHAnsi" w:cstheme="majorHAnsi"/>
          <w:lang w:val="es-ES"/>
        </w:rPr>
        <w:t>El contrato</w:t>
      </w:r>
      <w:r w:rsidR="00F60DA4" w:rsidRPr="00904DFC">
        <w:rPr>
          <w:rFonts w:asciiTheme="majorHAnsi" w:hAnsiTheme="majorHAnsi" w:cstheme="majorHAnsi"/>
          <w:lang w:val="es-ES"/>
        </w:rPr>
        <w:t xml:space="preserve"> será publicado por la CCB en el Sistema Electrónico para la Contratación Pública - SECOP, a través d</w:t>
      </w:r>
      <w:r w:rsidR="00904DFC">
        <w:rPr>
          <w:rFonts w:asciiTheme="majorHAnsi" w:hAnsiTheme="majorHAnsi" w:cstheme="majorHAnsi"/>
          <w:lang w:val="es-ES"/>
        </w:rPr>
        <w:t>e</w:t>
      </w:r>
      <w:r w:rsidR="00F60DA4" w:rsidRPr="00904DFC">
        <w:rPr>
          <w:rFonts w:asciiTheme="majorHAnsi" w:hAnsiTheme="majorHAnsi" w:cstheme="majorHAnsi"/>
          <w:lang w:val="es-ES"/>
        </w:rPr>
        <w:t xml:space="preserve">l portal </w:t>
      </w:r>
      <w:hyperlink r:id="rId16" w:history="1">
        <w:r w:rsidR="00904DFC" w:rsidRPr="00F1147A">
          <w:rPr>
            <w:rStyle w:val="Hipervnculo"/>
            <w:rFonts w:asciiTheme="majorHAnsi" w:hAnsiTheme="majorHAnsi" w:cstheme="majorHAnsi"/>
            <w:lang w:val="es-ES"/>
          </w:rPr>
          <w:t>www.colombiacompra.gov.co</w:t>
        </w:r>
      </w:hyperlink>
      <w:r w:rsidR="00904DFC">
        <w:rPr>
          <w:rFonts w:asciiTheme="majorHAnsi" w:hAnsiTheme="majorHAnsi" w:cstheme="majorHAnsi"/>
          <w:lang w:val="es-ES"/>
        </w:rPr>
        <w:t xml:space="preserve"> </w:t>
      </w:r>
    </w:p>
    <w:p w14:paraId="301F78AA" w14:textId="4264E334" w:rsidR="008D2BDA" w:rsidRDefault="008D2BDA" w:rsidP="00CA70C2">
      <w:pPr>
        <w:jc w:val="both"/>
        <w:rPr>
          <w:rFonts w:asciiTheme="majorHAnsi" w:hAnsiTheme="majorHAnsi" w:cstheme="majorHAnsi"/>
          <w:lang w:val="es-ES"/>
        </w:rPr>
      </w:pPr>
    </w:p>
    <w:p w14:paraId="336D2CBD" w14:textId="77777777" w:rsidR="008D2BDA" w:rsidRDefault="008D2BDA" w:rsidP="00CA70C2">
      <w:pPr>
        <w:jc w:val="both"/>
        <w:rPr>
          <w:rFonts w:asciiTheme="majorHAnsi" w:hAnsiTheme="majorHAnsi" w:cstheme="majorHAnsi"/>
          <w:b/>
          <w:bCs/>
          <w:lang w:val="es-ES"/>
        </w:rPr>
      </w:pPr>
    </w:p>
    <w:p w14:paraId="71A803DC" w14:textId="77777777" w:rsidR="00136DE2" w:rsidRPr="00136DE2" w:rsidRDefault="00136DE2" w:rsidP="00136DE2">
      <w:pPr>
        <w:spacing w:after="0"/>
        <w:jc w:val="center"/>
        <w:rPr>
          <w:rFonts w:asciiTheme="majorHAnsi" w:hAnsiTheme="majorHAnsi" w:cstheme="majorHAnsi"/>
          <w:b/>
          <w:bCs/>
          <w:lang w:val="es-ES"/>
        </w:rPr>
      </w:pPr>
      <w:r w:rsidRPr="00136DE2">
        <w:rPr>
          <w:rFonts w:asciiTheme="majorHAnsi" w:hAnsiTheme="majorHAnsi" w:cstheme="majorHAnsi"/>
          <w:b/>
          <w:bCs/>
          <w:lang w:val="es-ES"/>
        </w:rPr>
        <w:lastRenderedPageBreak/>
        <w:t>ANEXO No. 1</w:t>
      </w:r>
    </w:p>
    <w:p w14:paraId="55A91185" w14:textId="77777777" w:rsidR="00136DE2" w:rsidRPr="00136DE2" w:rsidRDefault="00136DE2" w:rsidP="00136DE2">
      <w:pPr>
        <w:spacing w:after="0"/>
        <w:jc w:val="center"/>
        <w:rPr>
          <w:rFonts w:asciiTheme="majorHAnsi" w:hAnsiTheme="majorHAnsi" w:cstheme="majorHAnsi"/>
          <w:b/>
          <w:bCs/>
          <w:lang w:val="es-ES"/>
        </w:rPr>
      </w:pPr>
      <w:r w:rsidRPr="00136DE2">
        <w:rPr>
          <w:rFonts w:asciiTheme="majorHAnsi" w:hAnsiTheme="majorHAnsi" w:cstheme="majorHAnsi"/>
          <w:b/>
          <w:bCs/>
          <w:lang w:val="es-ES"/>
        </w:rPr>
        <w:t>DECLARACIONES DEL PARTICIPANTE</w:t>
      </w:r>
    </w:p>
    <w:p w14:paraId="52120C3C" w14:textId="77777777" w:rsidR="00136DE2" w:rsidRPr="00E71E30" w:rsidRDefault="00136DE2" w:rsidP="00136DE2">
      <w:pPr>
        <w:spacing w:after="0"/>
        <w:jc w:val="both"/>
        <w:rPr>
          <w:rFonts w:asciiTheme="majorHAnsi" w:hAnsiTheme="majorHAnsi" w:cstheme="majorHAnsi"/>
          <w:lang w:val="es-ES"/>
        </w:rPr>
      </w:pPr>
    </w:p>
    <w:p w14:paraId="196C2960" w14:textId="77777777" w:rsidR="00136DE2" w:rsidRDefault="00136DE2" w:rsidP="00136DE2">
      <w:pPr>
        <w:spacing w:after="0"/>
        <w:jc w:val="both"/>
        <w:rPr>
          <w:rFonts w:asciiTheme="majorHAnsi" w:hAnsiTheme="majorHAnsi" w:cstheme="majorHAnsi"/>
          <w:lang w:val="es-ES"/>
        </w:rPr>
      </w:pPr>
      <w:r w:rsidRPr="00E71E30">
        <w:rPr>
          <w:rFonts w:asciiTheme="majorHAnsi" w:hAnsiTheme="majorHAnsi" w:cstheme="majorHAnsi"/>
          <w:lang w:val="es-ES"/>
        </w:rPr>
        <w:t>El representante legal de la empresa</w:t>
      </w:r>
      <w:r>
        <w:rPr>
          <w:rFonts w:asciiTheme="majorHAnsi" w:hAnsiTheme="majorHAnsi" w:cstheme="majorHAnsi"/>
          <w:lang w:val="es-ES"/>
        </w:rPr>
        <w:t>:</w:t>
      </w:r>
    </w:p>
    <w:p w14:paraId="657BF79A" w14:textId="77777777" w:rsidR="00136DE2" w:rsidRDefault="00136DE2" w:rsidP="00136DE2">
      <w:pPr>
        <w:spacing w:after="0"/>
        <w:jc w:val="both"/>
        <w:rPr>
          <w:rFonts w:asciiTheme="majorHAnsi" w:hAnsiTheme="majorHAnsi" w:cstheme="majorHAnsi"/>
          <w:lang w:val="es-ES"/>
        </w:rPr>
      </w:pPr>
    </w:p>
    <w:p w14:paraId="5FD6C3D5" w14:textId="77777777" w:rsidR="00136DE2" w:rsidRDefault="00136DE2" w:rsidP="00136DE2">
      <w:pPr>
        <w:spacing w:after="0"/>
        <w:jc w:val="both"/>
        <w:rPr>
          <w:rFonts w:asciiTheme="majorHAnsi" w:hAnsiTheme="majorHAnsi" w:cstheme="majorHAnsi"/>
          <w:lang w:val="es-ES"/>
        </w:rPr>
      </w:pPr>
      <w:r>
        <w:rPr>
          <w:rFonts w:asciiTheme="majorHAnsi" w:hAnsiTheme="majorHAnsi" w:cstheme="majorHAnsi"/>
          <w:lang w:val="es-ES"/>
        </w:rPr>
        <w:t>________________________________________________________________________________</w:t>
      </w:r>
    </w:p>
    <w:p w14:paraId="4D23AA01" w14:textId="77777777" w:rsidR="00136DE2" w:rsidRDefault="00136DE2" w:rsidP="00136DE2">
      <w:pPr>
        <w:spacing w:after="0"/>
        <w:jc w:val="both"/>
        <w:rPr>
          <w:rFonts w:asciiTheme="majorHAnsi" w:hAnsiTheme="majorHAnsi" w:cstheme="majorHAnsi"/>
          <w:lang w:val="es-ES"/>
        </w:rPr>
      </w:pPr>
    </w:p>
    <w:p w14:paraId="6C3DCA38" w14:textId="77777777" w:rsidR="00136DE2" w:rsidRPr="00E71E30" w:rsidRDefault="00136DE2" w:rsidP="00136DE2">
      <w:pPr>
        <w:spacing w:after="0"/>
        <w:jc w:val="both"/>
        <w:rPr>
          <w:rFonts w:asciiTheme="majorHAnsi" w:hAnsiTheme="majorHAnsi" w:cstheme="majorHAnsi"/>
          <w:lang w:val="es-ES"/>
        </w:rPr>
      </w:pPr>
      <w:r w:rsidRPr="00E71E30">
        <w:rPr>
          <w:rFonts w:asciiTheme="majorHAnsi" w:hAnsiTheme="majorHAnsi" w:cstheme="majorHAnsi"/>
          <w:lang w:val="es-ES"/>
        </w:rPr>
        <w:t>Declaro bajo la gravedad de juramento, el cual se entiende prestado con la firma del presente documento, que:</w:t>
      </w:r>
    </w:p>
    <w:p w14:paraId="1983A8BA" w14:textId="77777777" w:rsidR="00136DE2" w:rsidRPr="00E71E30" w:rsidRDefault="00136DE2" w:rsidP="00136DE2">
      <w:pPr>
        <w:spacing w:after="0"/>
        <w:jc w:val="both"/>
        <w:rPr>
          <w:rFonts w:asciiTheme="majorHAnsi" w:hAnsiTheme="majorHAnsi" w:cstheme="majorHAnsi"/>
          <w:lang w:val="es-ES"/>
        </w:rPr>
      </w:pPr>
    </w:p>
    <w:p w14:paraId="6AECAE13" w14:textId="77777777" w:rsidR="00136DE2" w:rsidRPr="00E71E30" w:rsidRDefault="00136DE2" w:rsidP="00136DE2">
      <w:pPr>
        <w:spacing w:after="0"/>
        <w:jc w:val="both"/>
        <w:rPr>
          <w:rFonts w:asciiTheme="majorHAnsi" w:hAnsiTheme="majorHAnsi" w:cstheme="majorHAnsi"/>
          <w:lang w:val="es-ES"/>
        </w:rPr>
      </w:pPr>
      <w:r w:rsidRPr="00E71E30">
        <w:rPr>
          <w:rFonts w:asciiTheme="majorHAnsi" w:hAnsiTheme="majorHAnsi" w:cstheme="majorHAnsi"/>
          <w:lang w:val="es-ES"/>
        </w:rPr>
        <w:t xml:space="preserve">La información consignada en la propuesta es veraz y confiable, por lo que asumo la plena responsabilidad por la veracidad y seriedad de esta y autorizo a la CÁMARA DE COMERCIO DE </w:t>
      </w:r>
      <w:r>
        <w:rPr>
          <w:rFonts w:asciiTheme="majorHAnsi" w:hAnsiTheme="majorHAnsi" w:cstheme="majorHAnsi"/>
          <w:lang w:val="es-ES"/>
        </w:rPr>
        <w:t>BARRANQUILLA</w:t>
      </w:r>
      <w:r w:rsidRPr="00E71E30">
        <w:rPr>
          <w:rFonts w:asciiTheme="majorHAnsi" w:hAnsiTheme="majorHAnsi" w:cstheme="majorHAnsi"/>
          <w:lang w:val="es-ES"/>
        </w:rPr>
        <w:t xml:space="preserve"> a verificarla y, en el caso de que verifique cualquier inconsistencia, me acojo a las medidas o sanciones correspondientes.</w:t>
      </w:r>
    </w:p>
    <w:p w14:paraId="14DF0C2F" w14:textId="77777777" w:rsidR="00136DE2" w:rsidRPr="00E71E30" w:rsidRDefault="00136DE2" w:rsidP="00136DE2">
      <w:pPr>
        <w:spacing w:after="0"/>
        <w:jc w:val="both"/>
        <w:rPr>
          <w:rFonts w:asciiTheme="majorHAnsi" w:hAnsiTheme="majorHAnsi" w:cstheme="majorHAnsi"/>
          <w:lang w:val="es-ES"/>
        </w:rPr>
      </w:pPr>
    </w:p>
    <w:p w14:paraId="4BE33586" w14:textId="77777777" w:rsidR="00136DE2" w:rsidRPr="00E71E30" w:rsidRDefault="00136DE2" w:rsidP="00136DE2">
      <w:pPr>
        <w:spacing w:after="0"/>
        <w:jc w:val="both"/>
        <w:rPr>
          <w:rFonts w:asciiTheme="majorHAnsi" w:hAnsiTheme="majorHAnsi" w:cstheme="majorHAnsi"/>
          <w:lang w:val="es-ES"/>
        </w:rPr>
      </w:pPr>
      <w:r w:rsidRPr="00E71E30">
        <w:rPr>
          <w:rFonts w:asciiTheme="majorHAnsi" w:hAnsiTheme="majorHAnsi" w:cstheme="majorHAnsi"/>
          <w:lang w:val="es-ES"/>
        </w:rPr>
        <w:t>Las personas que ejercerán los cargos de revisor fiscal principal y suplente cumplen todos los requisitos exigidos en la ley para el ejercicio del cargo.</w:t>
      </w:r>
    </w:p>
    <w:p w14:paraId="66893656" w14:textId="77777777" w:rsidR="00136DE2" w:rsidRPr="00E71E30" w:rsidRDefault="00136DE2" w:rsidP="00136DE2">
      <w:pPr>
        <w:spacing w:after="0"/>
        <w:jc w:val="both"/>
        <w:rPr>
          <w:rFonts w:asciiTheme="majorHAnsi" w:hAnsiTheme="majorHAnsi" w:cstheme="majorHAnsi"/>
          <w:lang w:val="es-ES"/>
        </w:rPr>
      </w:pPr>
    </w:p>
    <w:p w14:paraId="38F66738" w14:textId="77777777" w:rsidR="00136DE2" w:rsidRPr="00E71E30" w:rsidRDefault="00136DE2" w:rsidP="00136DE2">
      <w:pPr>
        <w:spacing w:after="0"/>
        <w:jc w:val="both"/>
        <w:rPr>
          <w:rFonts w:asciiTheme="majorHAnsi" w:hAnsiTheme="majorHAnsi" w:cstheme="majorHAnsi"/>
          <w:lang w:val="es-ES"/>
        </w:rPr>
      </w:pPr>
      <w:r w:rsidRPr="00E71E30">
        <w:rPr>
          <w:rFonts w:asciiTheme="majorHAnsi" w:hAnsiTheme="majorHAnsi" w:cstheme="majorHAnsi"/>
          <w:lang w:val="es-ES"/>
        </w:rPr>
        <w:t>La empresa que represento, en mi condición personal como representante legal y las personas que ejercerán los cargos de revisor fiscal principal y suplente, no nos encontramos inmersos en ninguna de las causales de incompatibilidad e inhabilidad</w:t>
      </w:r>
      <w:r>
        <w:rPr>
          <w:rFonts w:asciiTheme="majorHAnsi" w:hAnsiTheme="majorHAnsi" w:cstheme="majorHAnsi"/>
          <w:lang w:val="es-ES"/>
        </w:rPr>
        <w:t xml:space="preserve"> ni conflictos de intereses</w:t>
      </w:r>
      <w:r w:rsidRPr="00E71E30">
        <w:rPr>
          <w:rFonts w:asciiTheme="majorHAnsi" w:hAnsiTheme="majorHAnsi" w:cstheme="majorHAnsi"/>
          <w:lang w:val="es-ES"/>
        </w:rPr>
        <w:t xml:space="preserve"> establecidas en la Constitución o las leyes, ni en las restricciones señaladas en </w:t>
      </w:r>
      <w:r>
        <w:rPr>
          <w:rFonts w:asciiTheme="majorHAnsi" w:hAnsiTheme="majorHAnsi" w:cstheme="majorHAnsi"/>
          <w:lang w:val="es-ES"/>
        </w:rPr>
        <w:t>el Manual de Compras y Contrataciones</w:t>
      </w:r>
      <w:r w:rsidRPr="00E71E30">
        <w:rPr>
          <w:rFonts w:asciiTheme="majorHAnsi" w:hAnsiTheme="majorHAnsi" w:cstheme="majorHAnsi"/>
          <w:lang w:val="es-ES"/>
        </w:rPr>
        <w:t xml:space="preserve"> de la CCB ni en sus Estatutos.</w:t>
      </w:r>
    </w:p>
    <w:p w14:paraId="5FE2B159" w14:textId="77777777" w:rsidR="00136DE2" w:rsidRPr="00E71E30" w:rsidRDefault="00136DE2" w:rsidP="00136DE2">
      <w:pPr>
        <w:spacing w:after="0"/>
        <w:jc w:val="both"/>
        <w:rPr>
          <w:rFonts w:asciiTheme="majorHAnsi" w:hAnsiTheme="majorHAnsi" w:cstheme="majorHAnsi"/>
          <w:lang w:val="es-ES"/>
        </w:rPr>
      </w:pPr>
    </w:p>
    <w:p w14:paraId="16BA93A7" w14:textId="77777777" w:rsidR="00136DE2" w:rsidRPr="00E71E30" w:rsidRDefault="00136DE2" w:rsidP="00136DE2">
      <w:pPr>
        <w:spacing w:after="0"/>
        <w:jc w:val="both"/>
        <w:rPr>
          <w:rFonts w:asciiTheme="majorHAnsi" w:hAnsiTheme="majorHAnsi" w:cstheme="majorHAnsi"/>
          <w:lang w:val="es-ES"/>
        </w:rPr>
      </w:pPr>
      <w:r w:rsidRPr="00E71E30">
        <w:rPr>
          <w:rFonts w:asciiTheme="majorHAnsi" w:hAnsiTheme="majorHAnsi" w:cstheme="majorHAnsi"/>
          <w:lang w:val="es-ES"/>
        </w:rPr>
        <w:t xml:space="preserve">A la fecha he cumplido y cumpliré cabalmente con todas las obligaciones a mi cargo en materia de seguridad social en los sistemas de salud, riesgos profesionales, pensiones, aportes a cajas de compensación familiar, Instituto Colombiano de Bienestar Familiar y en el Servicio Nacional de Aprendizaje. </w:t>
      </w:r>
      <w:r>
        <w:rPr>
          <w:rFonts w:asciiTheme="majorHAnsi" w:hAnsiTheme="majorHAnsi" w:cstheme="majorHAnsi"/>
          <w:lang w:val="es-ES"/>
        </w:rPr>
        <w:t>Declaro que todo lo anterior se encuentra debidamente soportado</w:t>
      </w:r>
      <w:r w:rsidRPr="00E71E30">
        <w:rPr>
          <w:rFonts w:asciiTheme="majorHAnsi" w:hAnsiTheme="majorHAnsi" w:cstheme="majorHAnsi"/>
          <w:lang w:val="es-ES"/>
        </w:rPr>
        <w:t>.</w:t>
      </w:r>
    </w:p>
    <w:p w14:paraId="0EBF2BDD" w14:textId="77777777" w:rsidR="00136DE2" w:rsidRDefault="00136DE2" w:rsidP="00136DE2">
      <w:pPr>
        <w:spacing w:after="0"/>
        <w:jc w:val="both"/>
        <w:rPr>
          <w:rFonts w:asciiTheme="majorHAnsi" w:hAnsiTheme="majorHAnsi" w:cstheme="majorHAnsi"/>
          <w:lang w:val="es-ES"/>
        </w:rPr>
      </w:pPr>
    </w:p>
    <w:p w14:paraId="5702679E" w14:textId="77777777" w:rsidR="00136DE2" w:rsidRDefault="00136DE2" w:rsidP="00136DE2">
      <w:pPr>
        <w:spacing w:after="0"/>
        <w:jc w:val="both"/>
        <w:rPr>
          <w:rFonts w:asciiTheme="majorHAnsi" w:hAnsiTheme="majorHAnsi" w:cstheme="majorHAnsi"/>
          <w:lang w:val="es-ES"/>
        </w:rPr>
      </w:pPr>
      <w:r>
        <w:rPr>
          <w:rFonts w:asciiTheme="majorHAnsi" w:hAnsiTheme="majorHAnsi" w:cstheme="majorHAnsi"/>
          <w:lang w:val="es-ES"/>
        </w:rPr>
        <w:t>Acepto los términos y condiciones de la presente invitación, así como los del eventual contrato a suscribir, en caso de ser elegido.</w:t>
      </w:r>
    </w:p>
    <w:p w14:paraId="124E0A4B" w14:textId="77777777" w:rsidR="00136DE2" w:rsidRPr="00E71E30" w:rsidRDefault="00136DE2" w:rsidP="00136DE2">
      <w:pPr>
        <w:spacing w:after="0"/>
        <w:jc w:val="both"/>
        <w:rPr>
          <w:rFonts w:asciiTheme="majorHAnsi" w:hAnsiTheme="majorHAnsi" w:cstheme="majorHAnsi"/>
          <w:lang w:val="es-ES"/>
        </w:rPr>
      </w:pPr>
    </w:p>
    <w:p w14:paraId="56ED9651" w14:textId="77777777" w:rsidR="00136DE2" w:rsidRPr="00E71E30" w:rsidRDefault="00136DE2" w:rsidP="00136DE2">
      <w:pPr>
        <w:spacing w:after="0"/>
        <w:jc w:val="both"/>
        <w:rPr>
          <w:rFonts w:asciiTheme="majorHAnsi" w:hAnsiTheme="majorHAnsi" w:cstheme="majorHAnsi"/>
          <w:lang w:val="es-ES"/>
        </w:rPr>
      </w:pPr>
      <w:r w:rsidRPr="00E71E30">
        <w:rPr>
          <w:rFonts w:asciiTheme="majorHAnsi" w:hAnsiTheme="majorHAnsi" w:cstheme="majorHAnsi"/>
          <w:lang w:val="es-ES"/>
        </w:rPr>
        <w:t xml:space="preserve">La propuesta tiene una validez de </w:t>
      </w:r>
      <w:r>
        <w:rPr>
          <w:rFonts w:asciiTheme="majorHAnsi" w:hAnsiTheme="majorHAnsi" w:cstheme="majorHAnsi"/>
          <w:lang w:val="es-ES"/>
        </w:rPr>
        <w:t>ciento veinte (120)</w:t>
      </w:r>
      <w:r w:rsidRPr="00E71E30">
        <w:rPr>
          <w:rFonts w:asciiTheme="majorHAnsi" w:hAnsiTheme="majorHAnsi" w:cstheme="majorHAnsi"/>
          <w:lang w:val="es-ES"/>
        </w:rPr>
        <w:t xml:space="preserve"> </w:t>
      </w:r>
      <w:r>
        <w:rPr>
          <w:rFonts w:asciiTheme="majorHAnsi" w:hAnsiTheme="majorHAnsi" w:cstheme="majorHAnsi"/>
          <w:lang w:val="es-ES"/>
        </w:rPr>
        <w:t>días</w:t>
      </w:r>
      <w:r w:rsidRPr="00E71E30">
        <w:rPr>
          <w:rFonts w:asciiTheme="majorHAnsi" w:hAnsiTheme="majorHAnsi" w:cstheme="majorHAnsi"/>
          <w:lang w:val="es-ES"/>
        </w:rPr>
        <w:t xml:space="preserve"> contados a partir de la fecha límite para la presentación de las propuestas.</w:t>
      </w:r>
    </w:p>
    <w:p w14:paraId="73AC8EAB" w14:textId="77777777" w:rsidR="00136DE2" w:rsidRPr="00E71E30" w:rsidRDefault="00136DE2" w:rsidP="00136DE2">
      <w:pPr>
        <w:rPr>
          <w:lang w:val="es-ES"/>
        </w:rPr>
      </w:pPr>
      <w:r w:rsidRPr="00E71E30">
        <w:rPr>
          <w:lang w:val="es-ES"/>
        </w:rPr>
        <w:tab/>
        <w:t xml:space="preserve"> </w:t>
      </w:r>
    </w:p>
    <w:p w14:paraId="3DEA2FE1" w14:textId="77777777" w:rsidR="00136DE2" w:rsidRPr="00E71E30" w:rsidRDefault="00136DE2" w:rsidP="00136DE2">
      <w:pPr>
        <w:rPr>
          <w:lang w:val="es-ES"/>
        </w:rPr>
      </w:pPr>
    </w:p>
    <w:p w14:paraId="5C3BAB05" w14:textId="77777777" w:rsidR="00136DE2" w:rsidRPr="00E71E30" w:rsidRDefault="00136DE2" w:rsidP="00136DE2">
      <w:pPr>
        <w:spacing w:after="0"/>
        <w:rPr>
          <w:lang w:val="es-ES"/>
        </w:rPr>
      </w:pPr>
      <w:r w:rsidRPr="00E71E30">
        <w:rPr>
          <w:lang w:val="es-ES"/>
        </w:rPr>
        <w:t xml:space="preserve"> </w:t>
      </w:r>
      <w:r>
        <w:rPr>
          <w:lang w:val="es-ES"/>
        </w:rPr>
        <w:t>_______________________________</w:t>
      </w:r>
      <w:r>
        <w:rPr>
          <w:lang w:val="es-ES"/>
        </w:rPr>
        <w:tab/>
      </w:r>
      <w:r>
        <w:rPr>
          <w:lang w:val="es-ES"/>
        </w:rPr>
        <w:tab/>
      </w:r>
      <w:r>
        <w:rPr>
          <w:lang w:val="es-ES"/>
        </w:rPr>
        <w:tab/>
      </w:r>
      <w:r>
        <w:rPr>
          <w:lang w:val="es-ES"/>
        </w:rPr>
        <w:tab/>
        <w:t>____________________________</w:t>
      </w:r>
    </w:p>
    <w:p w14:paraId="781CC850" w14:textId="77777777" w:rsidR="00136DE2" w:rsidRDefault="00136DE2" w:rsidP="00136DE2">
      <w:pPr>
        <w:spacing w:after="0"/>
        <w:rPr>
          <w:rFonts w:asciiTheme="majorHAnsi" w:hAnsiTheme="majorHAnsi" w:cstheme="majorHAnsi"/>
          <w:lang w:val="es-ES"/>
        </w:rPr>
      </w:pPr>
      <w:r w:rsidRPr="00E71E30">
        <w:rPr>
          <w:rFonts w:asciiTheme="majorHAnsi" w:hAnsiTheme="majorHAnsi" w:cstheme="majorHAnsi"/>
          <w:lang w:val="es-ES"/>
        </w:rPr>
        <w:t xml:space="preserve">Nombre y firma </w:t>
      </w:r>
      <w:r>
        <w:rPr>
          <w:rFonts w:asciiTheme="majorHAnsi" w:hAnsiTheme="majorHAnsi" w:cstheme="majorHAnsi"/>
          <w:lang w:val="es-ES"/>
        </w:rPr>
        <w:tab/>
      </w:r>
      <w:r>
        <w:rPr>
          <w:rFonts w:asciiTheme="majorHAnsi" w:hAnsiTheme="majorHAnsi" w:cstheme="majorHAnsi"/>
          <w:lang w:val="es-ES"/>
        </w:rPr>
        <w:tab/>
      </w:r>
      <w:r>
        <w:rPr>
          <w:rFonts w:asciiTheme="majorHAnsi" w:hAnsiTheme="majorHAnsi" w:cstheme="majorHAnsi"/>
          <w:lang w:val="es-ES"/>
        </w:rPr>
        <w:tab/>
      </w:r>
      <w:r>
        <w:rPr>
          <w:rFonts w:asciiTheme="majorHAnsi" w:hAnsiTheme="majorHAnsi" w:cstheme="majorHAnsi"/>
          <w:lang w:val="es-ES"/>
        </w:rPr>
        <w:tab/>
      </w:r>
      <w:r>
        <w:rPr>
          <w:rFonts w:asciiTheme="majorHAnsi" w:hAnsiTheme="majorHAnsi" w:cstheme="majorHAnsi"/>
          <w:lang w:val="es-ES"/>
        </w:rPr>
        <w:tab/>
      </w:r>
      <w:r>
        <w:rPr>
          <w:rFonts w:asciiTheme="majorHAnsi" w:hAnsiTheme="majorHAnsi" w:cstheme="majorHAnsi"/>
          <w:lang w:val="es-ES"/>
        </w:rPr>
        <w:tab/>
        <w:t>Ciudad y fecha</w:t>
      </w:r>
    </w:p>
    <w:p w14:paraId="033D9BAE" w14:textId="77777777" w:rsidR="00136DE2" w:rsidRDefault="00136DE2" w:rsidP="00136DE2">
      <w:pPr>
        <w:spacing w:after="0"/>
        <w:rPr>
          <w:rFonts w:asciiTheme="majorHAnsi" w:hAnsiTheme="majorHAnsi" w:cstheme="majorHAnsi"/>
          <w:lang w:val="es-ES"/>
        </w:rPr>
      </w:pPr>
      <w:r w:rsidRPr="00E71E30">
        <w:rPr>
          <w:rFonts w:asciiTheme="majorHAnsi" w:hAnsiTheme="majorHAnsi" w:cstheme="majorHAnsi"/>
          <w:lang w:val="es-ES"/>
        </w:rPr>
        <w:t>Representante legal</w:t>
      </w:r>
    </w:p>
    <w:p w14:paraId="6D8A0400" w14:textId="77777777" w:rsidR="00136DE2" w:rsidRDefault="00136DE2" w:rsidP="00136DE2">
      <w:pPr>
        <w:spacing w:after="0"/>
        <w:rPr>
          <w:rFonts w:asciiTheme="majorHAnsi" w:hAnsiTheme="majorHAnsi" w:cstheme="majorHAnsi"/>
          <w:lang w:val="es-ES"/>
        </w:rPr>
      </w:pPr>
    </w:p>
    <w:p w14:paraId="07C4CE97" w14:textId="339C188B" w:rsidR="00930F25" w:rsidRDefault="00930F25" w:rsidP="00930F25">
      <w:pPr>
        <w:rPr>
          <w:lang w:val="es-ES"/>
        </w:rPr>
      </w:pPr>
    </w:p>
    <w:p w14:paraId="449629C9" w14:textId="0101FD0A" w:rsidR="004F6A3F" w:rsidRPr="004F6A3F" w:rsidRDefault="004F6A3F" w:rsidP="00136DE2">
      <w:pPr>
        <w:spacing w:after="0"/>
        <w:jc w:val="center"/>
        <w:rPr>
          <w:rFonts w:asciiTheme="majorHAnsi" w:hAnsiTheme="majorHAnsi" w:cstheme="majorHAnsi"/>
          <w:b/>
          <w:bCs/>
          <w:lang w:val="es-ES"/>
        </w:rPr>
      </w:pPr>
      <w:r w:rsidRPr="004F6A3F">
        <w:rPr>
          <w:rFonts w:asciiTheme="majorHAnsi" w:hAnsiTheme="majorHAnsi" w:cstheme="majorHAnsi"/>
          <w:b/>
          <w:bCs/>
          <w:lang w:val="es-ES"/>
        </w:rPr>
        <w:lastRenderedPageBreak/>
        <w:t xml:space="preserve">ANEXO No. </w:t>
      </w:r>
      <w:r w:rsidR="002D1F73">
        <w:rPr>
          <w:rFonts w:asciiTheme="majorHAnsi" w:hAnsiTheme="majorHAnsi" w:cstheme="majorHAnsi"/>
          <w:b/>
          <w:bCs/>
          <w:lang w:val="es-ES"/>
        </w:rPr>
        <w:t>2</w:t>
      </w:r>
    </w:p>
    <w:p w14:paraId="557D5415" w14:textId="175EFF27" w:rsidR="004F6A3F" w:rsidRPr="004F6A3F" w:rsidRDefault="004F6A3F" w:rsidP="00136DE2">
      <w:pPr>
        <w:spacing w:after="0"/>
        <w:jc w:val="center"/>
        <w:rPr>
          <w:rFonts w:asciiTheme="majorHAnsi" w:hAnsiTheme="majorHAnsi" w:cstheme="majorHAnsi"/>
          <w:b/>
          <w:bCs/>
          <w:lang w:val="es-ES"/>
        </w:rPr>
      </w:pPr>
      <w:r w:rsidRPr="004F6A3F">
        <w:rPr>
          <w:rFonts w:asciiTheme="majorHAnsi" w:hAnsiTheme="majorHAnsi" w:cstheme="majorHAnsi"/>
          <w:b/>
          <w:bCs/>
          <w:lang w:val="es-ES"/>
        </w:rPr>
        <w:t>RESUMEN CIFRAS DE ESTADOS FINANCIEROS</w:t>
      </w:r>
    </w:p>
    <w:p w14:paraId="326F3923" w14:textId="6FEFBD29" w:rsidR="004F6A3F" w:rsidRDefault="004F6A3F" w:rsidP="00930F25">
      <w:pPr>
        <w:rPr>
          <w:lang w:val="es-ES"/>
        </w:rPr>
      </w:pPr>
    </w:p>
    <w:tbl>
      <w:tblPr>
        <w:tblStyle w:val="Tablaconcuadrcula"/>
        <w:tblW w:w="0" w:type="auto"/>
        <w:tblLook w:val="04A0" w:firstRow="1" w:lastRow="0" w:firstColumn="1" w:lastColumn="0" w:noHBand="0" w:noVBand="1"/>
      </w:tblPr>
      <w:tblGrid>
        <w:gridCol w:w="4414"/>
        <w:gridCol w:w="4414"/>
      </w:tblGrid>
      <w:tr w:rsidR="004F6A3F" w:rsidRPr="004F6A3F" w14:paraId="50AA14D3" w14:textId="77777777" w:rsidTr="00C777DF">
        <w:tc>
          <w:tcPr>
            <w:tcW w:w="4414" w:type="dxa"/>
          </w:tcPr>
          <w:p w14:paraId="107D3746" w14:textId="77777777" w:rsidR="004F6A3F" w:rsidRPr="004F6A3F" w:rsidRDefault="004F6A3F" w:rsidP="00C777DF">
            <w:pPr>
              <w:jc w:val="both"/>
              <w:rPr>
                <w:rFonts w:asciiTheme="majorHAnsi" w:hAnsiTheme="majorHAnsi" w:cstheme="majorHAnsi"/>
                <w:lang w:val="es-ES"/>
              </w:rPr>
            </w:pPr>
            <w:r w:rsidRPr="004F6A3F">
              <w:rPr>
                <w:rFonts w:asciiTheme="majorHAnsi" w:hAnsiTheme="majorHAnsi" w:cstheme="majorHAnsi"/>
                <w:lang w:val="es-ES"/>
              </w:rPr>
              <w:t>Nombre del participante</w:t>
            </w:r>
          </w:p>
        </w:tc>
        <w:tc>
          <w:tcPr>
            <w:tcW w:w="4414" w:type="dxa"/>
          </w:tcPr>
          <w:p w14:paraId="2EBE2BFB" w14:textId="77777777" w:rsidR="004F6A3F" w:rsidRPr="004F6A3F" w:rsidRDefault="004F6A3F" w:rsidP="00C777DF">
            <w:pPr>
              <w:jc w:val="both"/>
              <w:rPr>
                <w:rFonts w:asciiTheme="majorHAnsi" w:hAnsiTheme="majorHAnsi" w:cstheme="majorHAnsi"/>
                <w:lang w:val="es-ES"/>
              </w:rPr>
            </w:pPr>
          </w:p>
        </w:tc>
      </w:tr>
      <w:tr w:rsidR="004F6A3F" w:rsidRPr="004F6A3F" w14:paraId="04E1567A" w14:textId="77777777" w:rsidTr="00C777DF">
        <w:tc>
          <w:tcPr>
            <w:tcW w:w="4414" w:type="dxa"/>
          </w:tcPr>
          <w:p w14:paraId="27EDB7EC" w14:textId="77777777" w:rsidR="004F6A3F" w:rsidRPr="004F6A3F" w:rsidRDefault="004F6A3F" w:rsidP="00C777DF">
            <w:pPr>
              <w:jc w:val="both"/>
              <w:rPr>
                <w:rFonts w:asciiTheme="majorHAnsi" w:hAnsiTheme="majorHAnsi" w:cstheme="majorHAnsi"/>
                <w:lang w:val="es-ES"/>
              </w:rPr>
            </w:pPr>
            <w:r w:rsidRPr="004F6A3F">
              <w:rPr>
                <w:rFonts w:asciiTheme="majorHAnsi" w:hAnsiTheme="majorHAnsi" w:cstheme="majorHAnsi"/>
                <w:lang w:val="es-ES"/>
              </w:rPr>
              <w:t>Nombre del funcionario a contactar</w:t>
            </w:r>
          </w:p>
        </w:tc>
        <w:tc>
          <w:tcPr>
            <w:tcW w:w="4414" w:type="dxa"/>
          </w:tcPr>
          <w:p w14:paraId="65B5A755" w14:textId="77777777" w:rsidR="004F6A3F" w:rsidRPr="004F6A3F" w:rsidRDefault="004F6A3F" w:rsidP="00C777DF">
            <w:pPr>
              <w:jc w:val="both"/>
              <w:rPr>
                <w:rFonts w:asciiTheme="majorHAnsi" w:hAnsiTheme="majorHAnsi" w:cstheme="majorHAnsi"/>
                <w:lang w:val="es-ES"/>
              </w:rPr>
            </w:pPr>
          </w:p>
        </w:tc>
      </w:tr>
      <w:tr w:rsidR="004F6A3F" w:rsidRPr="004F6A3F" w14:paraId="46260C5C" w14:textId="77777777" w:rsidTr="00C777DF">
        <w:tc>
          <w:tcPr>
            <w:tcW w:w="4414" w:type="dxa"/>
          </w:tcPr>
          <w:p w14:paraId="53BF3DB1" w14:textId="77777777" w:rsidR="004F6A3F" w:rsidRPr="004F6A3F" w:rsidRDefault="004F6A3F" w:rsidP="00C777DF">
            <w:pPr>
              <w:jc w:val="both"/>
              <w:rPr>
                <w:rFonts w:asciiTheme="majorHAnsi" w:hAnsiTheme="majorHAnsi" w:cstheme="majorHAnsi"/>
                <w:lang w:val="es-ES"/>
              </w:rPr>
            </w:pPr>
            <w:r w:rsidRPr="004F6A3F">
              <w:rPr>
                <w:rFonts w:asciiTheme="majorHAnsi" w:hAnsiTheme="majorHAnsi" w:cstheme="majorHAnsi"/>
                <w:lang w:val="es-ES"/>
              </w:rPr>
              <w:t>Teléfono</w:t>
            </w:r>
          </w:p>
        </w:tc>
        <w:tc>
          <w:tcPr>
            <w:tcW w:w="4414" w:type="dxa"/>
          </w:tcPr>
          <w:p w14:paraId="6AAE920E" w14:textId="77777777" w:rsidR="004F6A3F" w:rsidRPr="004F6A3F" w:rsidRDefault="004F6A3F" w:rsidP="00C777DF">
            <w:pPr>
              <w:jc w:val="both"/>
              <w:rPr>
                <w:rFonts w:asciiTheme="majorHAnsi" w:hAnsiTheme="majorHAnsi" w:cstheme="majorHAnsi"/>
                <w:lang w:val="es-ES"/>
              </w:rPr>
            </w:pPr>
          </w:p>
        </w:tc>
      </w:tr>
      <w:tr w:rsidR="004F6A3F" w:rsidRPr="004F6A3F" w14:paraId="1D43DE00" w14:textId="77777777" w:rsidTr="00C777DF">
        <w:tc>
          <w:tcPr>
            <w:tcW w:w="4414" w:type="dxa"/>
          </w:tcPr>
          <w:p w14:paraId="3CB50721" w14:textId="77777777" w:rsidR="004F6A3F" w:rsidRPr="004F6A3F" w:rsidRDefault="004F6A3F" w:rsidP="00C777DF">
            <w:pPr>
              <w:jc w:val="both"/>
              <w:rPr>
                <w:rFonts w:asciiTheme="majorHAnsi" w:hAnsiTheme="majorHAnsi" w:cstheme="majorHAnsi"/>
                <w:lang w:val="es-ES"/>
              </w:rPr>
            </w:pPr>
            <w:r w:rsidRPr="004F6A3F">
              <w:rPr>
                <w:rFonts w:asciiTheme="majorHAnsi" w:hAnsiTheme="majorHAnsi" w:cstheme="majorHAnsi"/>
                <w:lang w:val="es-ES"/>
              </w:rPr>
              <w:t>Correo electrónico</w:t>
            </w:r>
          </w:p>
        </w:tc>
        <w:tc>
          <w:tcPr>
            <w:tcW w:w="4414" w:type="dxa"/>
          </w:tcPr>
          <w:p w14:paraId="07DF5170" w14:textId="77777777" w:rsidR="004F6A3F" w:rsidRPr="004F6A3F" w:rsidRDefault="004F6A3F" w:rsidP="00C777DF">
            <w:pPr>
              <w:jc w:val="both"/>
              <w:rPr>
                <w:rFonts w:asciiTheme="majorHAnsi" w:hAnsiTheme="majorHAnsi" w:cstheme="majorHAnsi"/>
                <w:lang w:val="es-ES"/>
              </w:rPr>
            </w:pPr>
          </w:p>
        </w:tc>
      </w:tr>
    </w:tbl>
    <w:p w14:paraId="5B38C687" w14:textId="4FA87533" w:rsidR="004F6A3F" w:rsidRDefault="004F6A3F" w:rsidP="00930F25">
      <w:pPr>
        <w:rPr>
          <w:lang w:val="es-ES"/>
        </w:rPr>
      </w:pPr>
    </w:p>
    <w:tbl>
      <w:tblPr>
        <w:tblStyle w:val="Tablaconcuadrcula"/>
        <w:tblW w:w="0" w:type="auto"/>
        <w:tblLook w:val="04A0" w:firstRow="1" w:lastRow="0" w:firstColumn="1" w:lastColumn="0" w:noHBand="0" w:noVBand="1"/>
      </w:tblPr>
      <w:tblGrid>
        <w:gridCol w:w="2207"/>
        <w:gridCol w:w="2207"/>
        <w:gridCol w:w="2207"/>
        <w:gridCol w:w="2207"/>
      </w:tblGrid>
      <w:tr w:rsidR="004F6A3F" w:rsidRPr="00525225" w14:paraId="247C1773" w14:textId="77777777" w:rsidTr="00525225">
        <w:tc>
          <w:tcPr>
            <w:tcW w:w="2207" w:type="dxa"/>
            <w:shd w:val="clear" w:color="auto" w:fill="E7E6E6" w:themeFill="background2"/>
          </w:tcPr>
          <w:p w14:paraId="7E65D116" w14:textId="77777777" w:rsidR="004F6A3F" w:rsidRPr="00525225" w:rsidRDefault="004F6A3F" w:rsidP="00930F25">
            <w:pPr>
              <w:rPr>
                <w:rFonts w:asciiTheme="majorHAnsi" w:hAnsiTheme="majorHAnsi" w:cstheme="majorHAnsi"/>
                <w:lang w:val="es-ES"/>
              </w:rPr>
            </w:pPr>
          </w:p>
        </w:tc>
        <w:tc>
          <w:tcPr>
            <w:tcW w:w="2207" w:type="dxa"/>
            <w:shd w:val="clear" w:color="auto" w:fill="E7E6E6" w:themeFill="background2"/>
          </w:tcPr>
          <w:p w14:paraId="23132305" w14:textId="276A5EFF" w:rsidR="004F6A3F" w:rsidRPr="00525225" w:rsidRDefault="00525225" w:rsidP="00930F25">
            <w:pPr>
              <w:rPr>
                <w:rFonts w:asciiTheme="majorHAnsi" w:hAnsiTheme="majorHAnsi" w:cstheme="majorHAnsi"/>
                <w:b/>
                <w:bCs/>
                <w:lang w:val="es-ES"/>
              </w:rPr>
            </w:pPr>
            <w:r w:rsidRPr="00525225">
              <w:rPr>
                <w:rFonts w:asciiTheme="majorHAnsi" w:hAnsiTheme="majorHAnsi" w:cstheme="majorHAnsi"/>
                <w:b/>
                <w:bCs/>
                <w:lang w:val="es-ES"/>
              </w:rPr>
              <w:t>RUBRO</w:t>
            </w:r>
          </w:p>
        </w:tc>
        <w:tc>
          <w:tcPr>
            <w:tcW w:w="2207" w:type="dxa"/>
            <w:shd w:val="clear" w:color="auto" w:fill="E7E6E6" w:themeFill="background2"/>
          </w:tcPr>
          <w:p w14:paraId="30332B31" w14:textId="69ED8596" w:rsidR="004F6A3F" w:rsidRPr="00525225" w:rsidRDefault="00525225" w:rsidP="00930F25">
            <w:pPr>
              <w:rPr>
                <w:rFonts w:asciiTheme="majorHAnsi" w:hAnsiTheme="majorHAnsi" w:cstheme="majorHAnsi"/>
                <w:b/>
                <w:bCs/>
                <w:lang w:val="es-ES"/>
              </w:rPr>
            </w:pPr>
            <w:r w:rsidRPr="00525225">
              <w:rPr>
                <w:rFonts w:asciiTheme="majorHAnsi" w:hAnsiTheme="majorHAnsi" w:cstheme="majorHAnsi"/>
                <w:b/>
                <w:bCs/>
                <w:lang w:val="es-ES"/>
              </w:rPr>
              <w:t>DICIEMBRE 20</w:t>
            </w:r>
            <w:r w:rsidR="00E96302">
              <w:rPr>
                <w:rFonts w:asciiTheme="majorHAnsi" w:hAnsiTheme="majorHAnsi" w:cstheme="majorHAnsi"/>
                <w:b/>
                <w:bCs/>
                <w:lang w:val="es-ES"/>
              </w:rPr>
              <w:t>20</w:t>
            </w:r>
          </w:p>
        </w:tc>
        <w:tc>
          <w:tcPr>
            <w:tcW w:w="2207" w:type="dxa"/>
            <w:shd w:val="clear" w:color="auto" w:fill="E7E6E6" w:themeFill="background2"/>
          </w:tcPr>
          <w:p w14:paraId="360CCF5E" w14:textId="0D82CC5C" w:rsidR="004F6A3F" w:rsidRPr="00525225" w:rsidRDefault="00525225" w:rsidP="00930F25">
            <w:pPr>
              <w:rPr>
                <w:rFonts w:asciiTheme="majorHAnsi" w:hAnsiTheme="majorHAnsi" w:cstheme="majorHAnsi"/>
                <w:b/>
                <w:bCs/>
                <w:lang w:val="es-ES"/>
              </w:rPr>
            </w:pPr>
            <w:r w:rsidRPr="00525225">
              <w:rPr>
                <w:rFonts w:asciiTheme="majorHAnsi" w:hAnsiTheme="majorHAnsi" w:cstheme="majorHAnsi"/>
                <w:b/>
                <w:bCs/>
                <w:lang w:val="es-ES"/>
              </w:rPr>
              <w:t>DICIEMBRE 20</w:t>
            </w:r>
            <w:r w:rsidR="00E96302">
              <w:rPr>
                <w:rFonts w:asciiTheme="majorHAnsi" w:hAnsiTheme="majorHAnsi" w:cstheme="majorHAnsi"/>
                <w:b/>
                <w:bCs/>
                <w:lang w:val="es-ES"/>
              </w:rPr>
              <w:t>21</w:t>
            </w:r>
          </w:p>
        </w:tc>
      </w:tr>
      <w:tr w:rsidR="004F6A3F" w:rsidRPr="00525225" w14:paraId="456BE5A3" w14:textId="77777777" w:rsidTr="004F6A3F">
        <w:tc>
          <w:tcPr>
            <w:tcW w:w="2207" w:type="dxa"/>
          </w:tcPr>
          <w:p w14:paraId="479C697F" w14:textId="60DAB608" w:rsidR="004F6A3F" w:rsidRPr="00525225" w:rsidRDefault="004F6A3F" w:rsidP="00930F25">
            <w:pPr>
              <w:rPr>
                <w:rFonts w:asciiTheme="majorHAnsi" w:hAnsiTheme="majorHAnsi" w:cstheme="majorHAnsi"/>
                <w:lang w:val="es-ES"/>
              </w:rPr>
            </w:pPr>
            <w:r w:rsidRPr="00525225">
              <w:rPr>
                <w:rFonts w:asciiTheme="majorHAnsi" w:hAnsiTheme="majorHAnsi" w:cstheme="majorHAnsi"/>
                <w:lang w:val="es-ES"/>
              </w:rPr>
              <w:t>A</w:t>
            </w:r>
          </w:p>
        </w:tc>
        <w:tc>
          <w:tcPr>
            <w:tcW w:w="2207" w:type="dxa"/>
          </w:tcPr>
          <w:p w14:paraId="56881B5B" w14:textId="5E291407" w:rsidR="004F6A3F" w:rsidRPr="00525225" w:rsidRDefault="00525225" w:rsidP="00930F25">
            <w:pPr>
              <w:rPr>
                <w:rFonts w:asciiTheme="majorHAnsi" w:hAnsiTheme="majorHAnsi" w:cstheme="majorHAnsi"/>
                <w:lang w:val="es-ES"/>
              </w:rPr>
            </w:pPr>
            <w:r w:rsidRPr="00525225">
              <w:rPr>
                <w:rFonts w:asciiTheme="majorHAnsi" w:hAnsiTheme="majorHAnsi" w:cstheme="majorHAnsi"/>
                <w:lang w:val="es-ES"/>
              </w:rPr>
              <w:t>Activo Corriente</w:t>
            </w:r>
          </w:p>
        </w:tc>
        <w:tc>
          <w:tcPr>
            <w:tcW w:w="2207" w:type="dxa"/>
          </w:tcPr>
          <w:p w14:paraId="3E8E5351" w14:textId="77777777" w:rsidR="004F6A3F" w:rsidRPr="00525225" w:rsidRDefault="004F6A3F" w:rsidP="00930F25">
            <w:pPr>
              <w:rPr>
                <w:rFonts w:asciiTheme="majorHAnsi" w:hAnsiTheme="majorHAnsi" w:cstheme="majorHAnsi"/>
                <w:lang w:val="es-ES"/>
              </w:rPr>
            </w:pPr>
          </w:p>
        </w:tc>
        <w:tc>
          <w:tcPr>
            <w:tcW w:w="2207" w:type="dxa"/>
          </w:tcPr>
          <w:p w14:paraId="751F1B6C" w14:textId="77777777" w:rsidR="004F6A3F" w:rsidRPr="00525225" w:rsidRDefault="004F6A3F" w:rsidP="00930F25">
            <w:pPr>
              <w:rPr>
                <w:rFonts w:asciiTheme="majorHAnsi" w:hAnsiTheme="majorHAnsi" w:cstheme="majorHAnsi"/>
                <w:lang w:val="es-ES"/>
              </w:rPr>
            </w:pPr>
          </w:p>
        </w:tc>
      </w:tr>
      <w:tr w:rsidR="004F6A3F" w:rsidRPr="00525225" w14:paraId="351857AA" w14:textId="77777777" w:rsidTr="004F6A3F">
        <w:tc>
          <w:tcPr>
            <w:tcW w:w="2207" w:type="dxa"/>
          </w:tcPr>
          <w:p w14:paraId="57556B2A" w14:textId="418628B9" w:rsidR="004F6A3F" w:rsidRPr="00525225" w:rsidRDefault="004F6A3F" w:rsidP="00930F25">
            <w:pPr>
              <w:rPr>
                <w:rFonts w:asciiTheme="majorHAnsi" w:hAnsiTheme="majorHAnsi" w:cstheme="majorHAnsi"/>
                <w:lang w:val="es-ES"/>
              </w:rPr>
            </w:pPr>
            <w:r w:rsidRPr="00525225">
              <w:rPr>
                <w:rFonts w:asciiTheme="majorHAnsi" w:hAnsiTheme="majorHAnsi" w:cstheme="majorHAnsi"/>
                <w:lang w:val="es-ES"/>
              </w:rPr>
              <w:t>B</w:t>
            </w:r>
          </w:p>
        </w:tc>
        <w:tc>
          <w:tcPr>
            <w:tcW w:w="2207" w:type="dxa"/>
          </w:tcPr>
          <w:p w14:paraId="02FD1902" w14:textId="66713D7B" w:rsidR="004F6A3F" w:rsidRPr="00525225" w:rsidRDefault="00525225" w:rsidP="00930F25">
            <w:pPr>
              <w:rPr>
                <w:rFonts w:asciiTheme="majorHAnsi" w:hAnsiTheme="majorHAnsi" w:cstheme="majorHAnsi"/>
                <w:lang w:val="es-ES"/>
              </w:rPr>
            </w:pPr>
            <w:r w:rsidRPr="00525225">
              <w:rPr>
                <w:rFonts w:asciiTheme="majorHAnsi" w:hAnsiTheme="majorHAnsi" w:cstheme="majorHAnsi"/>
                <w:lang w:val="es-ES"/>
              </w:rPr>
              <w:t>Pasivo Corriente</w:t>
            </w:r>
          </w:p>
        </w:tc>
        <w:tc>
          <w:tcPr>
            <w:tcW w:w="2207" w:type="dxa"/>
          </w:tcPr>
          <w:p w14:paraId="42B500AC" w14:textId="77777777" w:rsidR="004F6A3F" w:rsidRPr="00525225" w:rsidRDefault="004F6A3F" w:rsidP="00930F25">
            <w:pPr>
              <w:rPr>
                <w:rFonts w:asciiTheme="majorHAnsi" w:hAnsiTheme="majorHAnsi" w:cstheme="majorHAnsi"/>
                <w:lang w:val="es-ES"/>
              </w:rPr>
            </w:pPr>
          </w:p>
        </w:tc>
        <w:tc>
          <w:tcPr>
            <w:tcW w:w="2207" w:type="dxa"/>
          </w:tcPr>
          <w:p w14:paraId="34E7A100" w14:textId="77777777" w:rsidR="004F6A3F" w:rsidRPr="00525225" w:rsidRDefault="004F6A3F" w:rsidP="00930F25">
            <w:pPr>
              <w:rPr>
                <w:rFonts w:asciiTheme="majorHAnsi" w:hAnsiTheme="majorHAnsi" w:cstheme="majorHAnsi"/>
                <w:lang w:val="es-ES"/>
              </w:rPr>
            </w:pPr>
          </w:p>
        </w:tc>
      </w:tr>
      <w:tr w:rsidR="004F6A3F" w:rsidRPr="00525225" w14:paraId="21A39651" w14:textId="77777777" w:rsidTr="004F6A3F">
        <w:tc>
          <w:tcPr>
            <w:tcW w:w="2207" w:type="dxa"/>
          </w:tcPr>
          <w:p w14:paraId="01E7E65C" w14:textId="52D5168D" w:rsidR="004F6A3F" w:rsidRPr="00525225" w:rsidRDefault="004F6A3F" w:rsidP="00930F25">
            <w:pPr>
              <w:rPr>
                <w:rFonts w:asciiTheme="majorHAnsi" w:hAnsiTheme="majorHAnsi" w:cstheme="majorHAnsi"/>
                <w:lang w:val="es-ES"/>
              </w:rPr>
            </w:pPr>
            <w:r w:rsidRPr="00525225">
              <w:rPr>
                <w:rFonts w:asciiTheme="majorHAnsi" w:hAnsiTheme="majorHAnsi" w:cstheme="majorHAnsi"/>
                <w:lang w:val="es-ES"/>
              </w:rPr>
              <w:t>C</w:t>
            </w:r>
          </w:p>
        </w:tc>
        <w:tc>
          <w:tcPr>
            <w:tcW w:w="2207" w:type="dxa"/>
          </w:tcPr>
          <w:p w14:paraId="387D037B" w14:textId="18F46E22" w:rsidR="004F6A3F" w:rsidRPr="00525225" w:rsidRDefault="00525225" w:rsidP="00930F25">
            <w:pPr>
              <w:rPr>
                <w:rFonts w:asciiTheme="majorHAnsi" w:hAnsiTheme="majorHAnsi" w:cstheme="majorHAnsi"/>
                <w:lang w:val="es-ES"/>
              </w:rPr>
            </w:pPr>
            <w:proofErr w:type="gramStart"/>
            <w:r w:rsidRPr="00525225">
              <w:rPr>
                <w:rFonts w:asciiTheme="majorHAnsi" w:hAnsiTheme="majorHAnsi" w:cstheme="majorHAnsi"/>
                <w:lang w:val="es-ES"/>
              </w:rPr>
              <w:t>Total</w:t>
            </w:r>
            <w:proofErr w:type="gramEnd"/>
            <w:r w:rsidRPr="00525225">
              <w:rPr>
                <w:rFonts w:asciiTheme="majorHAnsi" w:hAnsiTheme="majorHAnsi" w:cstheme="majorHAnsi"/>
                <w:lang w:val="es-ES"/>
              </w:rPr>
              <w:t xml:space="preserve"> Pasivo</w:t>
            </w:r>
          </w:p>
        </w:tc>
        <w:tc>
          <w:tcPr>
            <w:tcW w:w="2207" w:type="dxa"/>
          </w:tcPr>
          <w:p w14:paraId="2EFB5809" w14:textId="77777777" w:rsidR="004F6A3F" w:rsidRPr="00525225" w:rsidRDefault="004F6A3F" w:rsidP="00930F25">
            <w:pPr>
              <w:rPr>
                <w:rFonts w:asciiTheme="majorHAnsi" w:hAnsiTheme="majorHAnsi" w:cstheme="majorHAnsi"/>
                <w:lang w:val="es-ES"/>
              </w:rPr>
            </w:pPr>
          </w:p>
        </w:tc>
        <w:tc>
          <w:tcPr>
            <w:tcW w:w="2207" w:type="dxa"/>
          </w:tcPr>
          <w:p w14:paraId="7B6D0D49" w14:textId="77777777" w:rsidR="004F6A3F" w:rsidRPr="00525225" w:rsidRDefault="004F6A3F" w:rsidP="00930F25">
            <w:pPr>
              <w:rPr>
                <w:rFonts w:asciiTheme="majorHAnsi" w:hAnsiTheme="majorHAnsi" w:cstheme="majorHAnsi"/>
                <w:lang w:val="es-ES"/>
              </w:rPr>
            </w:pPr>
          </w:p>
        </w:tc>
      </w:tr>
      <w:tr w:rsidR="004F6A3F" w:rsidRPr="00525225" w14:paraId="47CC4082" w14:textId="77777777" w:rsidTr="004F6A3F">
        <w:tc>
          <w:tcPr>
            <w:tcW w:w="2207" w:type="dxa"/>
          </w:tcPr>
          <w:p w14:paraId="1BCA7160" w14:textId="53CEF4CA" w:rsidR="004F6A3F" w:rsidRPr="00525225" w:rsidRDefault="004F6A3F" w:rsidP="00930F25">
            <w:pPr>
              <w:rPr>
                <w:rFonts w:asciiTheme="majorHAnsi" w:hAnsiTheme="majorHAnsi" w:cstheme="majorHAnsi"/>
                <w:lang w:val="es-ES"/>
              </w:rPr>
            </w:pPr>
            <w:r w:rsidRPr="00525225">
              <w:rPr>
                <w:rFonts w:asciiTheme="majorHAnsi" w:hAnsiTheme="majorHAnsi" w:cstheme="majorHAnsi"/>
                <w:lang w:val="es-ES"/>
              </w:rPr>
              <w:t>D</w:t>
            </w:r>
          </w:p>
        </w:tc>
        <w:tc>
          <w:tcPr>
            <w:tcW w:w="2207" w:type="dxa"/>
          </w:tcPr>
          <w:p w14:paraId="406C4272" w14:textId="5AB46E8B" w:rsidR="004F6A3F" w:rsidRPr="00525225" w:rsidRDefault="00525225" w:rsidP="00930F25">
            <w:pPr>
              <w:rPr>
                <w:rFonts w:asciiTheme="majorHAnsi" w:hAnsiTheme="majorHAnsi" w:cstheme="majorHAnsi"/>
                <w:lang w:val="es-ES"/>
              </w:rPr>
            </w:pPr>
            <w:proofErr w:type="gramStart"/>
            <w:r w:rsidRPr="00525225">
              <w:rPr>
                <w:rFonts w:asciiTheme="majorHAnsi" w:hAnsiTheme="majorHAnsi" w:cstheme="majorHAnsi"/>
                <w:lang w:val="es-ES"/>
              </w:rPr>
              <w:t>Total</w:t>
            </w:r>
            <w:proofErr w:type="gramEnd"/>
            <w:r w:rsidRPr="00525225">
              <w:rPr>
                <w:rFonts w:asciiTheme="majorHAnsi" w:hAnsiTheme="majorHAnsi" w:cstheme="majorHAnsi"/>
                <w:lang w:val="es-ES"/>
              </w:rPr>
              <w:t xml:space="preserve"> Activo</w:t>
            </w:r>
          </w:p>
        </w:tc>
        <w:tc>
          <w:tcPr>
            <w:tcW w:w="2207" w:type="dxa"/>
          </w:tcPr>
          <w:p w14:paraId="143DEFB3" w14:textId="77777777" w:rsidR="004F6A3F" w:rsidRPr="00525225" w:rsidRDefault="004F6A3F" w:rsidP="00930F25">
            <w:pPr>
              <w:rPr>
                <w:rFonts w:asciiTheme="majorHAnsi" w:hAnsiTheme="majorHAnsi" w:cstheme="majorHAnsi"/>
                <w:lang w:val="es-ES"/>
              </w:rPr>
            </w:pPr>
          </w:p>
        </w:tc>
        <w:tc>
          <w:tcPr>
            <w:tcW w:w="2207" w:type="dxa"/>
          </w:tcPr>
          <w:p w14:paraId="2721692A" w14:textId="77777777" w:rsidR="004F6A3F" w:rsidRPr="00525225" w:rsidRDefault="004F6A3F" w:rsidP="00930F25">
            <w:pPr>
              <w:rPr>
                <w:rFonts w:asciiTheme="majorHAnsi" w:hAnsiTheme="majorHAnsi" w:cstheme="majorHAnsi"/>
                <w:lang w:val="es-ES"/>
              </w:rPr>
            </w:pPr>
          </w:p>
        </w:tc>
      </w:tr>
      <w:tr w:rsidR="004F6A3F" w:rsidRPr="00525225" w14:paraId="6235EE92" w14:textId="77777777" w:rsidTr="004F6A3F">
        <w:tc>
          <w:tcPr>
            <w:tcW w:w="2207" w:type="dxa"/>
          </w:tcPr>
          <w:p w14:paraId="01D38350" w14:textId="4591D3DB" w:rsidR="004F6A3F" w:rsidRPr="00525225" w:rsidRDefault="004F6A3F" w:rsidP="00930F25">
            <w:pPr>
              <w:rPr>
                <w:rFonts w:asciiTheme="majorHAnsi" w:hAnsiTheme="majorHAnsi" w:cstheme="majorHAnsi"/>
                <w:lang w:val="es-ES"/>
              </w:rPr>
            </w:pPr>
            <w:r w:rsidRPr="00525225">
              <w:rPr>
                <w:rFonts w:asciiTheme="majorHAnsi" w:hAnsiTheme="majorHAnsi" w:cstheme="majorHAnsi"/>
                <w:lang w:val="es-ES"/>
              </w:rPr>
              <w:t>E</w:t>
            </w:r>
          </w:p>
        </w:tc>
        <w:tc>
          <w:tcPr>
            <w:tcW w:w="2207" w:type="dxa"/>
          </w:tcPr>
          <w:p w14:paraId="2A613D80" w14:textId="15C067D6" w:rsidR="004F6A3F" w:rsidRPr="00525225" w:rsidRDefault="00525225" w:rsidP="00930F25">
            <w:pPr>
              <w:rPr>
                <w:rFonts w:asciiTheme="majorHAnsi" w:hAnsiTheme="majorHAnsi" w:cstheme="majorHAnsi"/>
                <w:lang w:val="es-ES"/>
              </w:rPr>
            </w:pPr>
            <w:r w:rsidRPr="00525225">
              <w:rPr>
                <w:rFonts w:asciiTheme="majorHAnsi" w:hAnsiTheme="majorHAnsi" w:cstheme="majorHAnsi"/>
                <w:lang w:val="es-ES"/>
              </w:rPr>
              <w:t>Patrimonio</w:t>
            </w:r>
          </w:p>
        </w:tc>
        <w:tc>
          <w:tcPr>
            <w:tcW w:w="2207" w:type="dxa"/>
          </w:tcPr>
          <w:p w14:paraId="6F811C22" w14:textId="77777777" w:rsidR="004F6A3F" w:rsidRPr="00525225" w:rsidRDefault="004F6A3F" w:rsidP="00930F25">
            <w:pPr>
              <w:rPr>
                <w:rFonts w:asciiTheme="majorHAnsi" w:hAnsiTheme="majorHAnsi" w:cstheme="majorHAnsi"/>
                <w:lang w:val="es-ES"/>
              </w:rPr>
            </w:pPr>
          </w:p>
        </w:tc>
        <w:tc>
          <w:tcPr>
            <w:tcW w:w="2207" w:type="dxa"/>
          </w:tcPr>
          <w:p w14:paraId="472143E1" w14:textId="77777777" w:rsidR="004F6A3F" w:rsidRPr="00525225" w:rsidRDefault="004F6A3F" w:rsidP="00930F25">
            <w:pPr>
              <w:rPr>
                <w:rFonts w:asciiTheme="majorHAnsi" w:hAnsiTheme="majorHAnsi" w:cstheme="majorHAnsi"/>
                <w:lang w:val="es-ES"/>
              </w:rPr>
            </w:pPr>
          </w:p>
        </w:tc>
      </w:tr>
      <w:tr w:rsidR="004F6A3F" w:rsidRPr="00525225" w14:paraId="289DDE8A" w14:textId="77777777" w:rsidTr="004F6A3F">
        <w:tc>
          <w:tcPr>
            <w:tcW w:w="2207" w:type="dxa"/>
          </w:tcPr>
          <w:p w14:paraId="4A0E3D17" w14:textId="067956AC" w:rsidR="004F6A3F" w:rsidRPr="00525225" w:rsidRDefault="004F6A3F" w:rsidP="00930F25">
            <w:pPr>
              <w:rPr>
                <w:rFonts w:asciiTheme="majorHAnsi" w:hAnsiTheme="majorHAnsi" w:cstheme="majorHAnsi"/>
                <w:lang w:val="es-ES"/>
              </w:rPr>
            </w:pPr>
            <w:r w:rsidRPr="00525225">
              <w:rPr>
                <w:rFonts w:asciiTheme="majorHAnsi" w:hAnsiTheme="majorHAnsi" w:cstheme="majorHAnsi"/>
                <w:lang w:val="es-ES"/>
              </w:rPr>
              <w:t>F</w:t>
            </w:r>
          </w:p>
        </w:tc>
        <w:tc>
          <w:tcPr>
            <w:tcW w:w="2207" w:type="dxa"/>
          </w:tcPr>
          <w:p w14:paraId="1F4A8455" w14:textId="4E5F1EA2" w:rsidR="004F6A3F" w:rsidRPr="00525225" w:rsidRDefault="00525225" w:rsidP="00930F25">
            <w:pPr>
              <w:rPr>
                <w:rFonts w:asciiTheme="majorHAnsi" w:hAnsiTheme="majorHAnsi" w:cstheme="majorHAnsi"/>
                <w:lang w:val="es-ES"/>
              </w:rPr>
            </w:pPr>
            <w:r w:rsidRPr="00525225">
              <w:rPr>
                <w:rFonts w:asciiTheme="majorHAnsi" w:hAnsiTheme="majorHAnsi" w:cstheme="majorHAnsi"/>
                <w:lang w:val="es-ES"/>
              </w:rPr>
              <w:t>Ventas</w:t>
            </w:r>
          </w:p>
        </w:tc>
        <w:tc>
          <w:tcPr>
            <w:tcW w:w="2207" w:type="dxa"/>
          </w:tcPr>
          <w:p w14:paraId="08C376B7" w14:textId="77777777" w:rsidR="004F6A3F" w:rsidRPr="00525225" w:rsidRDefault="004F6A3F" w:rsidP="00930F25">
            <w:pPr>
              <w:rPr>
                <w:rFonts w:asciiTheme="majorHAnsi" w:hAnsiTheme="majorHAnsi" w:cstheme="majorHAnsi"/>
                <w:lang w:val="es-ES"/>
              </w:rPr>
            </w:pPr>
          </w:p>
        </w:tc>
        <w:tc>
          <w:tcPr>
            <w:tcW w:w="2207" w:type="dxa"/>
          </w:tcPr>
          <w:p w14:paraId="4DAE090C" w14:textId="77777777" w:rsidR="004F6A3F" w:rsidRPr="00525225" w:rsidRDefault="004F6A3F" w:rsidP="00930F25">
            <w:pPr>
              <w:rPr>
                <w:rFonts w:asciiTheme="majorHAnsi" w:hAnsiTheme="majorHAnsi" w:cstheme="majorHAnsi"/>
                <w:lang w:val="es-ES"/>
              </w:rPr>
            </w:pPr>
          </w:p>
        </w:tc>
      </w:tr>
      <w:tr w:rsidR="004F6A3F" w:rsidRPr="00525225" w14:paraId="7472DBE6" w14:textId="77777777" w:rsidTr="004F6A3F">
        <w:tc>
          <w:tcPr>
            <w:tcW w:w="2207" w:type="dxa"/>
          </w:tcPr>
          <w:p w14:paraId="4B6F0B0E" w14:textId="77FEBD5A" w:rsidR="004F6A3F" w:rsidRPr="00525225" w:rsidRDefault="004F6A3F" w:rsidP="00930F25">
            <w:pPr>
              <w:rPr>
                <w:rFonts w:asciiTheme="majorHAnsi" w:hAnsiTheme="majorHAnsi" w:cstheme="majorHAnsi"/>
                <w:lang w:val="es-ES"/>
              </w:rPr>
            </w:pPr>
            <w:r w:rsidRPr="00525225">
              <w:rPr>
                <w:rFonts w:asciiTheme="majorHAnsi" w:hAnsiTheme="majorHAnsi" w:cstheme="majorHAnsi"/>
                <w:lang w:val="es-ES"/>
              </w:rPr>
              <w:t>G</w:t>
            </w:r>
          </w:p>
        </w:tc>
        <w:tc>
          <w:tcPr>
            <w:tcW w:w="2207" w:type="dxa"/>
          </w:tcPr>
          <w:p w14:paraId="7E07F764" w14:textId="748CA78D" w:rsidR="004F6A3F" w:rsidRPr="00525225" w:rsidRDefault="00525225" w:rsidP="00930F25">
            <w:pPr>
              <w:rPr>
                <w:rFonts w:asciiTheme="majorHAnsi" w:hAnsiTheme="majorHAnsi" w:cstheme="majorHAnsi"/>
                <w:lang w:val="es-ES"/>
              </w:rPr>
            </w:pPr>
            <w:r w:rsidRPr="00525225">
              <w:rPr>
                <w:rFonts w:asciiTheme="majorHAnsi" w:hAnsiTheme="majorHAnsi" w:cstheme="majorHAnsi"/>
                <w:lang w:val="es-ES"/>
              </w:rPr>
              <w:t>Costos de Ventas</w:t>
            </w:r>
          </w:p>
        </w:tc>
        <w:tc>
          <w:tcPr>
            <w:tcW w:w="2207" w:type="dxa"/>
          </w:tcPr>
          <w:p w14:paraId="12AAB955" w14:textId="77777777" w:rsidR="004F6A3F" w:rsidRPr="00525225" w:rsidRDefault="004F6A3F" w:rsidP="00930F25">
            <w:pPr>
              <w:rPr>
                <w:rFonts w:asciiTheme="majorHAnsi" w:hAnsiTheme="majorHAnsi" w:cstheme="majorHAnsi"/>
                <w:lang w:val="es-ES"/>
              </w:rPr>
            </w:pPr>
          </w:p>
        </w:tc>
        <w:tc>
          <w:tcPr>
            <w:tcW w:w="2207" w:type="dxa"/>
          </w:tcPr>
          <w:p w14:paraId="3A94AB0D" w14:textId="77777777" w:rsidR="004F6A3F" w:rsidRPr="00525225" w:rsidRDefault="004F6A3F" w:rsidP="00930F25">
            <w:pPr>
              <w:rPr>
                <w:rFonts w:asciiTheme="majorHAnsi" w:hAnsiTheme="majorHAnsi" w:cstheme="majorHAnsi"/>
                <w:lang w:val="es-ES"/>
              </w:rPr>
            </w:pPr>
          </w:p>
        </w:tc>
      </w:tr>
      <w:tr w:rsidR="00525225" w:rsidRPr="00525225" w14:paraId="1EBC9823" w14:textId="77777777" w:rsidTr="004F6A3F">
        <w:tc>
          <w:tcPr>
            <w:tcW w:w="2207" w:type="dxa"/>
          </w:tcPr>
          <w:p w14:paraId="5314387C" w14:textId="44254551"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H</w:t>
            </w:r>
          </w:p>
        </w:tc>
        <w:tc>
          <w:tcPr>
            <w:tcW w:w="2207" w:type="dxa"/>
          </w:tcPr>
          <w:p w14:paraId="49C7DF50" w14:textId="08DF4516"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Utilidad bruta</w:t>
            </w:r>
          </w:p>
        </w:tc>
        <w:tc>
          <w:tcPr>
            <w:tcW w:w="2207" w:type="dxa"/>
          </w:tcPr>
          <w:p w14:paraId="13CED9FB" w14:textId="77777777" w:rsidR="00525225" w:rsidRPr="00525225" w:rsidRDefault="00525225" w:rsidP="00930F25">
            <w:pPr>
              <w:rPr>
                <w:rFonts w:asciiTheme="majorHAnsi" w:hAnsiTheme="majorHAnsi" w:cstheme="majorHAnsi"/>
                <w:lang w:val="es-ES"/>
              </w:rPr>
            </w:pPr>
          </w:p>
        </w:tc>
        <w:tc>
          <w:tcPr>
            <w:tcW w:w="2207" w:type="dxa"/>
          </w:tcPr>
          <w:p w14:paraId="018D2477" w14:textId="77777777" w:rsidR="00525225" w:rsidRPr="00525225" w:rsidRDefault="00525225" w:rsidP="00930F25">
            <w:pPr>
              <w:rPr>
                <w:rFonts w:asciiTheme="majorHAnsi" w:hAnsiTheme="majorHAnsi" w:cstheme="majorHAnsi"/>
                <w:lang w:val="es-ES"/>
              </w:rPr>
            </w:pPr>
          </w:p>
        </w:tc>
      </w:tr>
      <w:tr w:rsidR="00525225" w:rsidRPr="00525225" w14:paraId="6BB7F07F" w14:textId="77777777" w:rsidTr="004F6A3F">
        <w:tc>
          <w:tcPr>
            <w:tcW w:w="2207" w:type="dxa"/>
          </w:tcPr>
          <w:p w14:paraId="3D999CD9" w14:textId="64E10828"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I</w:t>
            </w:r>
          </w:p>
        </w:tc>
        <w:tc>
          <w:tcPr>
            <w:tcW w:w="2207" w:type="dxa"/>
          </w:tcPr>
          <w:p w14:paraId="4922F8C3" w14:textId="7E6CFE4A"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Utilidad operacional</w:t>
            </w:r>
          </w:p>
        </w:tc>
        <w:tc>
          <w:tcPr>
            <w:tcW w:w="2207" w:type="dxa"/>
          </w:tcPr>
          <w:p w14:paraId="5DAE3910" w14:textId="77777777" w:rsidR="00525225" w:rsidRPr="00525225" w:rsidRDefault="00525225" w:rsidP="00930F25">
            <w:pPr>
              <w:rPr>
                <w:rFonts w:asciiTheme="majorHAnsi" w:hAnsiTheme="majorHAnsi" w:cstheme="majorHAnsi"/>
                <w:lang w:val="es-ES"/>
              </w:rPr>
            </w:pPr>
          </w:p>
        </w:tc>
        <w:tc>
          <w:tcPr>
            <w:tcW w:w="2207" w:type="dxa"/>
          </w:tcPr>
          <w:p w14:paraId="7FD00E0C" w14:textId="77777777" w:rsidR="00525225" w:rsidRPr="00525225" w:rsidRDefault="00525225" w:rsidP="00930F25">
            <w:pPr>
              <w:rPr>
                <w:rFonts w:asciiTheme="majorHAnsi" w:hAnsiTheme="majorHAnsi" w:cstheme="majorHAnsi"/>
                <w:lang w:val="es-ES"/>
              </w:rPr>
            </w:pPr>
          </w:p>
        </w:tc>
      </w:tr>
      <w:tr w:rsidR="00525225" w:rsidRPr="00525225" w14:paraId="155EC037" w14:textId="77777777" w:rsidTr="004F6A3F">
        <w:tc>
          <w:tcPr>
            <w:tcW w:w="2207" w:type="dxa"/>
          </w:tcPr>
          <w:p w14:paraId="55B21E5B" w14:textId="2802D2E1"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J</w:t>
            </w:r>
          </w:p>
        </w:tc>
        <w:tc>
          <w:tcPr>
            <w:tcW w:w="2207" w:type="dxa"/>
          </w:tcPr>
          <w:p w14:paraId="2D4370FC" w14:textId="5954BFEA"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Utilidad Neta</w:t>
            </w:r>
          </w:p>
        </w:tc>
        <w:tc>
          <w:tcPr>
            <w:tcW w:w="2207" w:type="dxa"/>
          </w:tcPr>
          <w:p w14:paraId="0F524AEB" w14:textId="77777777" w:rsidR="00525225" w:rsidRPr="00525225" w:rsidRDefault="00525225" w:rsidP="00930F25">
            <w:pPr>
              <w:rPr>
                <w:rFonts w:asciiTheme="majorHAnsi" w:hAnsiTheme="majorHAnsi" w:cstheme="majorHAnsi"/>
                <w:lang w:val="es-ES"/>
              </w:rPr>
            </w:pPr>
          </w:p>
        </w:tc>
        <w:tc>
          <w:tcPr>
            <w:tcW w:w="2207" w:type="dxa"/>
          </w:tcPr>
          <w:p w14:paraId="6310C4E7" w14:textId="77777777" w:rsidR="00525225" w:rsidRPr="00525225" w:rsidRDefault="00525225" w:rsidP="00930F25">
            <w:pPr>
              <w:rPr>
                <w:rFonts w:asciiTheme="majorHAnsi" w:hAnsiTheme="majorHAnsi" w:cstheme="majorHAnsi"/>
                <w:lang w:val="es-ES"/>
              </w:rPr>
            </w:pPr>
          </w:p>
        </w:tc>
      </w:tr>
    </w:tbl>
    <w:p w14:paraId="0CA4FF25" w14:textId="23535711" w:rsidR="004F6A3F" w:rsidRDefault="004F6A3F" w:rsidP="00930F25">
      <w:pPr>
        <w:rPr>
          <w:lang w:val="es-ES"/>
        </w:rPr>
      </w:pPr>
    </w:p>
    <w:tbl>
      <w:tblPr>
        <w:tblStyle w:val="Tablaconcuadrcula"/>
        <w:tblW w:w="0" w:type="auto"/>
        <w:tblLook w:val="04A0" w:firstRow="1" w:lastRow="0" w:firstColumn="1" w:lastColumn="0" w:noHBand="0" w:noVBand="1"/>
      </w:tblPr>
      <w:tblGrid>
        <w:gridCol w:w="2207"/>
        <w:gridCol w:w="2207"/>
        <w:gridCol w:w="2207"/>
        <w:gridCol w:w="2207"/>
      </w:tblGrid>
      <w:tr w:rsidR="00525225" w:rsidRPr="00525225" w14:paraId="3DD81858" w14:textId="77777777" w:rsidTr="6CDCD40F">
        <w:tc>
          <w:tcPr>
            <w:tcW w:w="2207" w:type="dxa"/>
            <w:shd w:val="clear" w:color="auto" w:fill="E7E6E6" w:themeFill="background2"/>
          </w:tcPr>
          <w:p w14:paraId="10B54087" w14:textId="77777777" w:rsidR="00525225" w:rsidRPr="00525225" w:rsidRDefault="00525225" w:rsidP="00930F25">
            <w:pPr>
              <w:rPr>
                <w:rFonts w:asciiTheme="majorHAnsi" w:hAnsiTheme="majorHAnsi" w:cstheme="majorHAnsi"/>
                <w:lang w:val="es-ES"/>
              </w:rPr>
            </w:pPr>
          </w:p>
        </w:tc>
        <w:tc>
          <w:tcPr>
            <w:tcW w:w="2207" w:type="dxa"/>
            <w:shd w:val="clear" w:color="auto" w:fill="E7E6E6" w:themeFill="background2"/>
          </w:tcPr>
          <w:p w14:paraId="14792D19" w14:textId="4D69BBDD" w:rsidR="00525225" w:rsidRPr="00525225" w:rsidRDefault="00525225" w:rsidP="00930F25">
            <w:pPr>
              <w:rPr>
                <w:rFonts w:asciiTheme="majorHAnsi" w:hAnsiTheme="majorHAnsi" w:cstheme="majorHAnsi"/>
                <w:b/>
                <w:bCs/>
                <w:lang w:val="es-ES"/>
              </w:rPr>
            </w:pPr>
            <w:r w:rsidRPr="00525225">
              <w:rPr>
                <w:rFonts w:asciiTheme="majorHAnsi" w:hAnsiTheme="majorHAnsi" w:cstheme="majorHAnsi"/>
                <w:b/>
                <w:bCs/>
                <w:lang w:val="es-ES"/>
              </w:rPr>
              <w:t>INDICADOR</w:t>
            </w:r>
          </w:p>
        </w:tc>
        <w:tc>
          <w:tcPr>
            <w:tcW w:w="2207" w:type="dxa"/>
            <w:shd w:val="clear" w:color="auto" w:fill="E7E6E6" w:themeFill="background2"/>
          </w:tcPr>
          <w:p w14:paraId="07C3D873" w14:textId="7B1E63A2" w:rsidR="00525225" w:rsidRPr="00525225" w:rsidRDefault="6CDCD40F" w:rsidP="6CDCD40F">
            <w:pPr>
              <w:rPr>
                <w:rFonts w:asciiTheme="majorHAnsi" w:hAnsiTheme="majorHAnsi" w:cstheme="majorBidi"/>
                <w:lang w:val="es-ES"/>
              </w:rPr>
            </w:pPr>
            <w:r w:rsidRPr="6CDCD40F">
              <w:rPr>
                <w:rFonts w:asciiTheme="majorHAnsi" w:hAnsiTheme="majorHAnsi" w:cstheme="majorBidi"/>
                <w:lang w:val="es-ES"/>
              </w:rPr>
              <w:t>AÑO 2020</w:t>
            </w:r>
          </w:p>
        </w:tc>
        <w:tc>
          <w:tcPr>
            <w:tcW w:w="2207" w:type="dxa"/>
            <w:shd w:val="clear" w:color="auto" w:fill="E7E6E6" w:themeFill="background2"/>
          </w:tcPr>
          <w:p w14:paraId="7F536860" w14:textId="23A7A90F" w:rsidR="00525225" w:rsidRPr="00525225" w:rsidRDefault="6CDCD40F" w:rsidP="6CDCD40F">
            <w:pPr>
              <w:rPr>
                <w:rFonts w:asciiTheme="majorHAnsi" w:hAnsiTheme="majorHAnsi" w:cstheme="majorBidi"/>
                <w:lang w:val="es-ES"/>
              </w:rPr>
            </w:pPr>
            <w:r w:rsidRPr="6CDCD40F">
              <w:rPr>
                <w:rFonts w:asciiTheme="majorHAnsi" w:hAnsiTheme="majorHAnsi" w:cstheme="majorBidi"/>
                <w:lang w:val="es-ES"/>
              </w:rPr>
              <w:t>AÑO 2021</w:t>
            </w:r>
          </w:p>
        </w:tc>
      </w:tr>
      <w:tr w:rsidR="00525225" w:rsidRPr="00525225" w14:paraId="0C7A0748" w14:textId="77777777" w:rsidTr="6CDCD40F">
        <w:tc>
          <w:tcPr>
            <w:tcW w:w="2207" w:type="dxa"/>
          </w:tcPr>
          <w:p w14:paraId="262AD059" w14:textId="42B722F5"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A / B</w:t>
            </w:r>
          </w:p>
        </w:tc>
        <w:tc>
          <w:tcPr>
            <w:tcW w:w="2207" w:type="dxa"/>
          </w:tcPr>
          <w:p w14:paraId="53879AC8" w14:textId="1A21642B"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LIQUIDEZ: mide la capacidad de atender compromisos en el corto plazo</w:t>
            </w:r>
          </w:p>
        </w:tc>
        <w:tc>
          <w:tcPr>
            <w:tcW w:w="2207" w:type="dxa"/>
          </w:tcPr>
          <w:p w14:paraId="1449CA31" w14:textId="77777777" w:rsidR="00525225" w:rsidRPr="00525225" w:rsidRDefault="00525225" w:rsidP="00930F25">
            <w:pPr>
              <w:rPr>
                <w:rFonts w:asciiTheme="majorHAnsi" w:hAnsiTheme="majorHAnsi" w:cstheme="majorHAnsi"/>
                <w:lang w:val="es-ES"/>
              </w:rPr>
            </w:pPr>
          </w:p>
        </w:tc>
        <w:tc>
          <w:tcPr>
            <w:tcW w:w="2207" w:type="dxa"/>
          </w:tcPr>
          <w:p w14:paraId="6DDE83FA" w14:textId="77777777" w:rsidR="00525225" w:rsidRPr="00525225" w:rsidRDefault="00525225" w:rsidP="00930F25">
            <w:pPr>
              <w:rPr>
                <w:rFonts w:asciiTheme="majorHAnsi" w:hAnsiTheme="majorHAnsi" w:cstheme="majorHAnsi"/>
                <w:lang w:val="es-ES"/>
              </w:rPr>
            </w:pPr>
          </w:p>
        </w:tc>
      </w:tr>
      <w:tr w:rsidR="00525225" w:rsidRPr="00525225" w14:paraId="2D68AA5A" w14:textId="77777777" w:rsidTr="6CDCD40F">
        <w:tc>
          <w:tcPr>
            <w:tcW w:w="2207" w:type="dxa"/>
          </w:tcPr>
          <w:p w14:paraId="40761991" w14:textId="2040C09B"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J / D</w:t>
            </w:r>
          </w:p>
        </w:tc>
        <w:tc>
          <w:tcPr>
            <w:tcW w:w="2207" w:type="dxa"/>
          </w:tcPr>
          <w:p w14:paraId="0DBFA34D" w14:textId="3C38E2A8"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RENTABILIDAD: mide la productividad de los fondos invertidos en la empresa</w:t>
            </w:r>
          </w:p>
        </w:tc>
        <w:tc>
          <w:tcPr>
            <w:tcW w:w="2207" w:type="dxa"/>
          </w:tcPr>
          <w:p w14:paraId="0BE8695D" w14:textId="77777777" w:rsidR="00525225" w:rsidRPr="00525225" w:rsidRDefault="00525225" w:rsidP="00930F25">
            <w:pPr>
              <w:rPr>
                <w:rFonts w:asciiTheme="majorHAnsi" w:hAnsiTheme="majorHAnsi" w:cstheme="majorHAnsi"/>
                <w:lang w:val="es-ES"/>
              </w:rPr>
            </w:pPr>
          </w:p>
        </w:tc>
        <w:tc>
          <w:tcPr>
            <w:tcW w:w="2207" w:type="dxa"/>
          </w:tcPr>
          <w:p w14:paraId="6E1EC496" w14:textId="77777777" w:rsidR="00525225" w:rsidRPr="00525225" w:rsidRDefault="00525225" w:rsidP="00930F25">
            <w:pPr>
              <w:rPr>
                <w:rFonts w:asciiTheme="majorHAnsi" w:hAnsiTheme="majorHAnsi" w:cstheme="majorHAnsi"/>
                <w:lang w:val="es-ES"/>
              </w:rPr>
            </w:pPr>
          </w:p>
        </w:tc>
      </w:tr>
      <w:tr w:rsidR="00525225" w:rsidRPr="00525225" w14:paraId="56021697" w14:textId="77777777" w:rsidTr="6CDCD40F">
        <w:tc>
          <w:tcPr>
            <w:tcW w:w="2207" w:type="dxa"/>
          </w:tcPr>
          <w:p w14:paraId="235BFBEA" w14:textId="4EEFDDCA"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C / D</w:t>
            </w:r>
          </w:p>
        </w:tc>
        <w:tc>
          <w:tcPr>
            <w:tcW w:w="2207" w:type="dxa"/>
          </w:tcPr>
          <w:p w14:paraId="1ADC02D9" w14:textId="45C8BCDB" w:rsidR="00525225" w:rsidRPr="00525225" w:rsidRDefault="00525225" w:rsidP="00930F25">
            <w:pPr>
              <w:rPr>
                <w:rFonts w:asciiTheme="majorHAnsi" w:hAnsiTheme="majorHAnsi" w:cstheme="majorHAnsi"/>
                <w:lang w:val="es-ES"/>
              </w:rPr>
            </w:pPr>
            <w:r w:rsidRPr="00525225">
              <w:rPr>
                <w:rFonts w:asciiTheme="majorHAnsi" w:hAnsiTheme="majorHAnsi" w:cstheme="majorHAnsi"/>
                <w:lang w:val="es-ES"/>
              </w:rPr>
              <w:t>ENDEUDAMIENTO: refleja el riesgo implícito en el mantenimiento de un determinado nivel de deuda.</w:t>
            </w:r>
          </w:p>
        </w:tc>
        <w:tc>
          <w:tcPr>
            <w:tcW w:w="2207" w:type="dxa"/>
          </w:tcPr>
          <w:p w14:paraId="0565F336" w14:textId="77777777" w:rsidR="00525225" w:rsidRPr="00525225" w:rsidRDefault="00525225" w:rsidP="00930F25">
            <w:pPr>
              <w:rPr>
                <w:rFonts w:asciiTheme="majorHAnsi" w:hAnsiTheme="majorHAnsi" w:cstheme="majorHAnsi"/>
                <w:lang w:val="es-ES"/>
              </w:rPr>
            </w:pPr>
          </w:p>
        </w:tc>
        <w:tc>
          <w:tcPr>
            <w:tcW w:w="2207" w:type="dxa"/>
          </w:tcPr>
          <w:p w14:paraId="333010D2" w14:textId="77777777" w:rsidR="00525225" w:rsidRPr="00525225" w:rsidRDefault="00525225" w:rsidP="00930F25">
            <w:pPr>
              <w:rPr>
                <w:rFonts w:asciiTheme="majorHAnsi" w:hAnsiTheme="majorHAnsi" w:cstheme="majorHAnsi"/>
                <w:lang w:val="es-ES"/>
              </w:rPr>
            </w:pPr>
          </w:p>
        </w:tc>
      </w:tr>
    </w:tbl>
    <w:p w14:paraId="00A963BA" w14:textId="77777777" w:rsidR="00525225" w:rsidRDefault="00525225" w:rsidP="00930F25">
      <w:pPr>
        <w:rPr>
          <w:lang w:val="es-ES"/>
        </w:rPr>
      </w:pPr>
    </w:p>
    <w:p w14:paraId="72E4A210" w14:textId="7D6394AF" w:rsidR="00525225" w:rsidRDefault="00525225" w:rsidP="00525225">
      <w:pPr>
        <w:spacing w:after="0"/>
        <w:rPr>
          <w:lang w:val="es-ES"/>
        </w:rPr>
      </w:pPr>
      <w:r>
        <w:rPr>
          <w:lang w:val="es-ES"/>
        </w:rPr>
        <w:t>___________________</w:t>
      </w:r>
      <w:r>
        <w:rPr>
          <w:lang w:val="es-ES"/>
        </w:rPr>
        <w:tab/>
      </w:r>
      <w:r>
        <w:rPr>
          <w:lang w:val="es-ES"/>
        </w:rPr>
        <w:tab/>
      </w:r>
      <w:r>
        <w:rPr>
          <w:lang w:val="es-ES"/>
        </w:rPr>
        <w:tab/>
      </w:r>
      <w:r>
        <w:rPr>
          <w:lang w:val="es-ES"/>
        </w:rPr>
        <w:tab/>
      </w:r>
      <w:r>
        <w:rPr>
          <w:lang w:val="es-ES"/>
        </w:rPr>
        <w:tab/>
        <w:t>_______________________</w:t>
      </w:r>
    </w:p>
    <w:p w14:paraId="139F7C8D" w14:textId="704BEDAA" w:rsidR="00525225" w:rsidRPr="00525225" w:rsidRDefault="00525225" w:rsidP="00525225">
      <w:pPr>
        <w:spacing w:after="0"/>
        <w:jc w:val="both"/>
        <w:rPr>
          <w:rFonts w:asciiTheme="majorHAnsi" w:hAnsiTheme="majorHAnsi" w:cstheme="majorHAnsi"/>
          <w:lang w:val="es-ES"/>
        </w:rPr>
      </w:pPr>
      <w:r w:rsidRPr="00525225">
        <w:rPr>
          <w:rFonts w:asciiTheme="majorHAnsi" w:hAnsiTheme="majorHAnsi" w:cstheme="majorHAnsi"/>
          <w:lang w:val="es-ES"/>
        </w:rPr>
        <w:t xml:space="preserve">Nombre y firma </w:t>
      </w:r>
      <w:r w:rsidRPr="00525225">
        <w:rPr>
          <w:rFonts w:asciiTheme="majorHAnsi" w:hAnsiTheme="majorHAnsi" w:cstheme="majorHAnsi"/>
          <w:lang w:val="es-ES"/>
        </w:rPr>
        <w:tab/>
      </w:r>
      <w:r w:rsidRPr="00525225">
        <w:rPr>
          <w:rFonts w:asciiTheme="majorHAnsi" w:hAnsiTheme="majorHAnsi" w:cstheme="majorHAnsi"/>
          <w:lang w:val="es-ES"/>
        </w:rPr>
        <w:tab/>
      </w:r>
      <w:r w:rsidRPr="00525225">
        <w:rPr>
          <w:rFonts w:asciiTheme="majorHAnsi" w:hAnsiTheme="majorHAnsi" w:cstheme="majorHAnsi"/>
          <w:lang w:val="es-ES"/>
        </w:rPr>
        <w:tab/>
      </w:r>
      <w:r w:rsidRPr="00525225">
        <w:rPr>
          <w:rFonts w:asciiTheme="majorHAnsi" w:hAnsiTheme="majorHAnsi" w:cstheme="majorHAnsi"/>
          <w:lang w:val="es-ES"/>
        </w:rPr>
        <w:tab/>
      </w:r>
      <w:r>
        <w:rPr>
          <w:rFonts w:asciiTheme="majorHAnsi" w:hAnsiTheme="majorHAnsi" w:cstheme="majorHAnsi"/>
          <w:lang w:val="es-ES"/>
        </w:rPr>
        <w:tab/>
      </w:r>
      <w:r w:rsidRPr="00525225">
        <w:rPr>
          <w:rFonts w:asciiTheme="majorHAnsi" w:hAnsiTheme="majorHAnsi" w:cstheme="majorHAnsi"/>
          <w:lang w:val="es-ES"/>
        </w:rPr>
        <w:t>Nombre y firma</w:t>
      </w:r>
    </w:p>
    <w:p w14:paraId="7D61E1DA" w14:textId="445516A4" w:rsidR="00525225" w:rsidRPr="00525225" w:rsidRDefault="4875A371" w:rsidP="4875A371">
      <w:pPr>
        <w:spacing w:after="0"/>
        <w:jc w:val="both"/>
        <w:rPr>
          <w:rFonts w:asciiTheme="majorHAnsi" w:hAnsiTheme="majorHAnsi" w:cstheme="majorBidi"/>
          <w:lang w:val="es-ES"/>
        </w:rPr>
      </w:pPr>
      <w:r w:rsidRPr="4875A371">
        <w:rPr>
          <w:rFonts w:asciiTheme="majorHAnsi" w:hAnsiTheme="majorHAnsi" w:cstheme="majorBidi"/>
          <w:lang w:val="es-ES"/>
        </w:rPr>
        <w:t>Representante Legal</w:t>
      </w:r>
      <w:r w:rsidR="00525225">
        <w:tab/>
      </w:r>
      <w:r w:rsidR="00525225">
        <w:tab/>
      </w:r>
      <w:r w:rsidR="00525225">
        <w:tab/>
      </w:r>
      <w:r w:rsidR="00525225">
        <w:tab/>
      </w:r>
      <w:r w:rsidR="00525225">
        <w:tab/>
      </w:r>
      <w:r w:rsidRPr="4875A371">
        <w:rPr>
          <w:rFonts w:asciiTheme="majorHAnsi" w:hAnsiTheme="majorHAnsi" w:cstheme="majorBidi"/>
          <w:lang w:val="es-ES"/>
        </w:rPr>
        <w:t>Revisor Fiscal o Contador</w:t>
      </w:r>
    </w:p>
    <w:p w14:paraId="7CFD51B7" w14:textId="1D34C874" w:rsidR="00525225" w:rsidRDefault="00525225" w:rsidP="00930F25">
      <w:pPr>
        <w:rPr>
          <w:lang w:val="es-ES"/>
        </w:rPr>
      </w:pPr>
    </w:p>
    <w:p w14:paraId="50D7CF1A" w14:textId="77777777" w:rsidR="00136DE2" w:rsidRDefault="00136DE2" w:rsidP="008677F1">
      <w:pPr>
        <w:spacing w:after="0"/>
        <w:rPr>
          <w:rFonts w:asciiTheme="majorHAnsi" w:hAnsiTheme="majorHAnsi" w:cstheme="majorHAnsi"/>
          <w:b/>
          <w:bCs/>
          <w:lang w:val="es-ES"/>
        </w:rPr>
      </w:pPr>
    </w:p>
    <w:p w14:paraId="0CFABE12" w14:textId="0F52594A" w:rsidR="00525225" w:rsidRPr="00C015A1" w:rsidRDefault="008677F1" w:rsidP="00136DE2">
      <w:pPr>
        <w:spacing w:after="0"/>
        <w:jc w:val="center"/>
        <w:rPr>
          <w:rFonts w:asciiTheme="majorHAnsi" w:hAnsiTheme="majorHAnsi" w:cstheme="majorHAnsi"/>
          <w:b/>
          <w:bCs/>
          <w:lang w:val="es-ES"/>
        </w:rPr>
      </w:pPr>
      <w:r w:rsidRPr="00C015A1">
        <w:rPr>
          <w:rFonts w:asciiTheme="majorHAnsi" w:hAnsiTheme="majorHAnsi" w:cstheme="majorHAnsi"/>
          <w:b/>
          <w:bCs/>
          <w:lang w:val="es-ES"/>
        </w:rPr>
        <w:lastRenderedPageBreak/>
        <w:t xml:space="preserve">ANEXO No. </w:t>
      </w:r>
      <w:r w:rsidR="002D1F73">
        <w:rPr>
          <w:rFonts w:asciiTheme="majorHAnsi" w:hAnsiTheme="majorHAnsi" w:cstheme="majorHAnsi"/>
          <w:b/>
          <w:bCs/>
          <w:lang w:val="es-ES"/>
        </w:rPr>
        <w:t>3</w:t>
      </w:r>
    </w:p>
    <w:p w14:paraId="742CE5B9" w14:textId="20618D65" w:rsidR="008677F1" w:rsidRPr="00C015A1" w:rsidRDefault="008677F1" w:rsidP="00136DE2">
      <w:pPr>
        <w:spacing w:after="0"/>
        <w:jc w:val="center"/>
        <w:rPr>
          <w:rFonts w:asciiTheme="majorHAnsi" w:hAnsiTheme="majorHAnsi" w:cstheme="majorHAnsi"/>
          <w:b/>
          <w:bCs/>
          <w:lang w:val="es-ES"/>
        </w:rPr>
      </w:pPr>
      <w:r w:rsidRPr="00C015A1">
        <w:rPr>
          <w:rFonts w:asciiTheme="majorHAnsi" w:hAnsiTheme="majorHAnsi" w:cstheme="majorHAnsi"/>
          <w:b/>
          <w:bCs/>
          <w:lang w:val="es-ES"/>
        </w:rPr>
        <w:t>RELACIONES DE CONTRATACIONES SIMILARES</w:t>
      </w:r>
    </w:p>
    <w:p w14:paraId="597A19CE" w14:textId="3C3CE3EE" w:rsidR="008677F1" w:rsidRPr="00C015A1" w:rsidRDefault="008677F1" w:rsidP="00930F25">
      <w:pPr>
        <w:rPr>
          <w:rFonts w:asciiTheme="majorHAnsi" w:hAnsiTheme="majorHAnsi" w:cstheme="majorHAnsi"/>
          <w:lang w:val="es-ES"/>
        </w:rPr>
      </w:pPr>
    </w:p>
    <w:p w14:paraId="0700F11D" w14:textId="6538244D" w:rsidR="008677F1" w:rsidRPr="008677F1" w:rsidRDefault="008677F1" w:rsidP="6CDCD40F">
      <w:pPr>
        <w:jc w:val="both"/>
        <w:rPr>
          <w:rFonts w:asciiTheme="majorHAnsi" w:hAnsiTheme="majorHAnsi" w:cstheme="majorBidi"/>
          <w:lang w:val="es-ES"/>
        </w:rPr>
      </w:pPr>
      <w:r w:rsidRPr="6CDCD40F">
        <w:rPr>
          <w:rFonts w:asciiTheme="majorHAnsi" w:hAnsiTheme="majorHAnsi" w:cstheme="majorBidi"/>
          <w:lang w:val="es-ES"/>
        </w:rPr>
        <w:t xml:space="preserve">Relacionar tres (3) clientes, un (1) contrato por cliente, con quienes haya realizado contratos similares a los del objeto de la presente invitación, señalando la información abajo solicitada, y cuyos certificados cumplan con lo exigido en el </w:t>
      </w:r>
      <w:r w:rsidRPr="00BF0F7E">
        <w:rPr>
          <w:rFonts w:asciiTheme="majorHAnsi" w:hAnsiTheme="majorHAnsi" w:cstheme="majorBidi"/>
          <w:lang w:val="es-ES"/>
        </w:rPr>
        <w:t>numeral 8.4.1.</w:t>
      </w:r>
    </w:p>
    <w:p w14:paraId="405EF89B" w14:textId="1674228F" w:rsidR="008677F1" w:rsidRPr="008677F1" w:rsidRDefault="008677F1" w:rsidP="00930F25">
      <w:pPr>
        <w:rPr>
          <w:rFonts w:asciiTheme="majorHAnsi" w:hAnsiTheme="majorHAnsi" w:cstheme="majorHAnsi"/>
          <w:lang w:val="es-ES"/>
        </w:rPr>
      </w:pPr>
    </w:p>
    <w:tbl>
      <w:tblPr>
        <w:tblStyle w:val="Tablaconcuadrcula"/>
        <w:tblW w:w="0" w:type="auto"/>
        <w:tblLook w:val="04A0" w:firstRow="1" w:lastRow="0" w:firstColumn="1" w:lastColumn="0" w:noHBand="0" w:noVBand="1"/>
      </w:tblPr>
      <w:tblGrid>
        <w:gridCol w:w="5524"/>
        <w:gridCol w:w="3304"/>
      </w:tblGrid>
      <w:tr w:rsidR="008677F1" w:rsidRPr="008677F1" w14:paraId="21109C23" w14:textId="77777777" w:rsidTr="00C777DF">
        <w:tc>
          <w:tcPr>
            <w:tcW w:w="8828" w:type="dxa"/>
            <w:gridSpan w:val="2"/>
            <w:shd w:val="clear" w:color="auto" w:fill="E7E6E6" w:themeFill="background2"/>
          </w:tcPr>
          <w:p w14:paraId="04288205" w14:textId="42FEA25F" w:rsidR="008677F1" w:rsidRPr="008677F1" w:rsidRDefault="008677F1" w:rsidP="00930F25">
            <w:pPr>
              <w:rPr>
                <w:rFonts w:asciiTheme="majorHAnsi" w:hAnsiTheme="majorHAnsi" w:cstheme="majorHAnsi"/>
                <w:b/>
                <w:bCs/>
                <w:lang w:val="es-ES"/>
              </w:rPr>
            </w:pPr>
            <w:r w:rsidRPr="008677F1">
              <w:rPr>
                <w:rFonts w:asciiTheme="majorHAnsi" w:hAnsiTheme="majorHAnsi" w:cstheme="majorHAnsi"/>
                <w:b/>
                <w:bCs/>
                <w:lang w:val="es-ES"/>
              </w:rPr>
              <w:t>ENTIDAD CONTRATANTE 1</w:t>
            </w:r>
          </w:p>
        </w:tc>
      </w:tr>
      <w:tr w:rsidR="008677F1" w:rsidRPr="008677F1" w14:paraId="687077A1" w14:textId="77777777" w:rsidTr="008677F1">
        <w:tc>
          <w:tcPr>
            <w:tcW w:w="5524" w:type="dxa"/>
          </w:tcPr>
          <w:p w14:paraId="1542A589" w14:textId="367A8F36" w:rsidR="008677F1" w:rsidRPr="008677F1" w:rsidRDefault="008677F1" w:rsidP="00930F25">
            <w:pPr>
              <w:rPr>
                <w:rFonts w:asciiTheme="majorHAnsi" w:hAnsiTheme="majorHAnsi" w:cstheme="majorHAnsi"/>
                <w:b/>
                <w:bCs/>
                <w:lang w:val="es-ES"/>
              </w:rPr>
            </w:pPr>
            <w:r w:rsidRPr="008677F1">
              <w:rPr>
                <w:rFonts w:asciiTheme="majorHAnsi" w:hAnsiTheme="majorHAnsi" w:cstheme="majorHAnsi"/>
                <w:b/>
                <w:bCs/>
                <w:lang w:val="es-ES"/>
              </w:rPr>
              <w:t>OBJETO DEL CONTRATO</w:t>
            </w:r>
          </w:p>
        </w:tc>
        <w:tc>
          <w:tcPr>
            <w:tcW w:w="3304" w:type="dxa"/>
          </w:tcPr>
          <w:p w14:paraId="38D542CD" w14:textId="77777777" w:rsidR="008677F1" w:rsidRPr="008677F1" w:rsidRDefault="008677F1" w:rsidP="00930F25">
            <w:pPr>
              <w:rPr>
                <w:rFonts w:asciiTheme="majorHAnsi" w:hAnsiTheme="majorHAnsi" w:cstheme="majorHAnsi"/>
                <w:lang w:val="es-ES"/>
              </w:rPr>
            </w:pPr>
          </w:p>
        </w:tc>
      </w:tr>
      <w:tr w:rsidR="008677F1" w:rsidRPr="008677F1" w14:paraId="25A80133" w14:textId="77777777" w:rsidTr="008677F1">
        <w:tc>
          <w:tcPr>
            <w:tcW w:w="5524" w:type="dxa"/>
          </w:tcPr>
          <w:p w14:paraId="3DAA4E6E" w14:textId="35EB5292" w:rsidR="008677F1" w:rsidRPr="008677F1" w:rsidRDefault="008677F1" w:rsidP="00930F25">
            <w:pPr>
              <w:rPr>
                <w:rFonts w:asciiTheme="majorHAnsi" w:hAnsiTheme="majorHAnsi" w:cstheme="majorHAnsi"/>
                <w:b/>
                <w:bCs/>
                <w:lang w:val="es-ES"/>
              </w:rPr>
            </w:pPr>
            <w:r w:rsidRPr="008677F1">
              <w:rPr>
                <w:rFonts w:asciiTheme="majorHAnsi" w:hAnsiTheme="majorHAnsi" w:cstheme="majorHAnsi"/>
                <w:b/>
                <w:bCs/>
                <w:lang w:val="es-ES"/>
              </w:rPr>
              <w:t>VALOR TOTAL ($)</w:t>
            </w:r>
          </w:p>
        </w:tc>
        <w:tc>
          <w:tcPr>
            <w:tcW w:w="3304" w:type="dxa"/>
          </w:tcPr>
          <w:p w14:paraId="498F9DDD" w14:textId="77777777" w:rsidR="008677F1" w:rsidRPr="008677F1" w:rsidRDefault="008677F1" w:rsidP="00930F25">
            <w:pPr>
              <w:rPr>
                <w:rFonts w:asciiTheme="majorHAnsi" w:hAnsiTheme="majorHAnsi" w:cstheme="majorHAnsi"/>
                <w:lang w:val="es-ES"/>
              </w:rPr>
            </w:pPr>
          </w:p>
        </w:tc>
      </w:tr>
      <w:tr w:rsidR="008677F1" w:rsidRPr="008677F1" w14:paraId="4402916E" w14:textId="77777777" w:rsidTr="008677F1">
        <w:tc>
          <w:tcPr>
            <w:tcW w:w="5524" w:type="dxa"/>
          </w:tcPr>
          <w:p w14:paraId="3942DA2B" w14:textId="4C795C12" w:rsidR="008677F1" w:rsidRPr="008677F1" w:rsidRDefault="008677F1" w:rsidP="00930F25">
            <w:pPr>
              <w:rPr>
                <w:rFonts w:asciiTheme="majorHAnsi" w:hAnsiTheme="majorHAnsi" w:cstheme="majorHAnsi"/>
                <w:lang w:val="es-ES"/>
              </w:rPr>
            </w:pPr>
            <w:r w:rsidRPr="008677F1">
              <w:rPr>
                <w:rFonts w:asciiTheme="majorHAnsi" w:hAnsiTheme="majorHAnsi" w:cstheme="majorHAnsi"/>
                <w:b/>
                <w:bCs/>
                <w:lang w:val="es-ES"/>
              </w:rPr>
              <w:t>FECHA INICIO</w:t>
            </w:r>
            <w:r w:rsidRPr="008677F1">
              <w:rPr>
                <w:rFonts w:asciiTheme="majorHAnsi" w:hAnsiTheme="majorHAnsi" w:cstheme="majorHAnsi"/>
                <w:lang w:val="es-ES"/>
              </w:rPr>
              <w:t xml:space="preserve"> Indicar día, mes y año: </w:t>
            </w:r>
            <w:proofErr w:type="spellStart"/>
            <w:r w:rsidRPr="008677F1">
              <w:rPr>
                <w:rFonts w:asciiTheme="majorHAnsi" w:hAnsiTheme="majorHAnsi" w:cstheme="majorHAnsi"/>
                <w:lang w:val="es-ES"/>
              </w:rPr>
              <w:t>dd</w:t>
            </w:r>
            <w:proofErr w:type="spellEnd"/>
            <w:r w:rsidRPr="008677F1">
              <w:rPr>
                <w:rFonts w:asciiTheme="majorHAnsi" w:hAnsiTheme="majorHAnsi" w:cstheme="majorHAnsi"/>
                <w:lang w:val="es-ES"/>
              </w:rPr>
              <w:t>/mm/</w:t>
            </w:r>
            <w:proofErr w:type="spellStart"/>
            <w:r w:rsidRPr="008677F1">
              <w:rPr>
                <w:rFonts w:asciiTheme="majorHAnsi" w:hAnsiTheme="majorHAnsi" w:cstheme="majorHAnsi"/>
                <w:lang w:val="es-ES"/>
              </w:rPr>
              <w:t>aaaa</w:t>
            </w:r>
            <w:proofErr w:type="spellEnd"/>
          </w:p>
        </w:tc>
        <w:tc>
          <w:tcPr>
            <w:tcW w:w="3304" w:type="dxa"/>
          </w:tcPr>
          <w:p w14:paraId="54B878E3" w14:textId="77777777" w:rsidR="008677F1" w:rsidRPr="008677F1" w:rsidRDefault="008677F1" w:rsidP="00930F25">
            <w:pPr>
              <w:rPr>
                <w:rFonts w:asciiTheme="majorHAnsi" w:hAnsiTheme="majorHAnsi" w:cstheme="majorHAnsi"/>
                <w:lang w:val="es-ES"/>
              </w:rPr>
            </w:pPr>
          </w:p>
        </w:tc>
      </w:tr>
      <w:tr w:rsidR="008677F1" w:rsidRPr="008677F1" w14:paraId="6AD9E486" w14:textId="77777777" w:rsidTr="008677F1">
        <w:tc>
          <w:tcPr>
            <w:tcW w:w="5524" w:type="dxa"/>
          </w:tcPr>
          <w:p w14:paraId="3191F131" w14:textId="28CCEADE" w:rsidR="008677F1" w:rsidRPr="008677F1" w:rsidRDefault="008677F1" w:rsidP="00930F25">
            <w:pPr>
              <w:rPr>
                <w:rFonts w:asciiTheme="majorHAnsi" w:hAnsiTheme="majorHAnsi" w:cstheme="majorHAnsi"/>
                <w:lang w:val="es-ES"/>
              </w:rPr>
            </w:pPr>
            <w:r w:rsidRPr="008677F1">
              <w:rPr>
                <w:rFonts w:asciiTheme="majorHAnsi" w:hAnsiTheme="majorHAnsi" w:cstheme="majorHAnsi"/>
                <w:b/>
                <w:bCs/>
                <w:lang w:val="es-ES"/>
              </w:rPr>
              <w:t>FECHA TERMINACIÓN</w:t>
            </w:r>
            <w:r w:rsidRPr="008677F1">
              <w:rPr>
                <w:rFonts w:asciiTheme="majorHAnsi" w:hAnsiTheme="majorHAnsi" w:cstheme="majorHAnsi"/>
                <w:lang w:val="es-ES"/>
              </w:rPr>
              <w:t xml:space="preserve"> Indicar día, mes y año: </w:t>
            </w:r>
            <w:proofErr w:type="spellStart"/>
            <w:r w:rsidRPr="008677F1">
              <w:rPr>
                <w:rFonts w:asciiTheme="majorHAnsi" w:hAnsiTheme="majorHAnsi" w:cstheme="majorHAnsi"/>
                <w:lang w:val="es-ES"/>
              </w:rPr>
              <w:t>dd</w:t>
            </w:r>
            <w:proofErr w:type="spellEnd"/>
            <w:r w:rsidRPr="008677F1">
              <w:rPr>
                <w:rFonts w:asciiTheme="majorHAnsi" w:hAnsiTheme="majorHAnsi" w:cstheme="majorHAnsi"/>
                <w:lang w:val="es-ES"/>
              </w:rPr>
              <w:t>/mm/</w:t>
            </w:r>
            <w:proofErr w:type="spellStart"/>
            <w:r w:rsidRPr="008677F1">
              <w:rPr>
                <w:rFonts w:asciiTheme="majorHAnsi" w:hAnsiTheme="majorHAnsi" w:cstheme="majorHAnsi"/>
                <w:lang w:val="es-ES"/>
              </w:rPr>
              <w:t>aaaa</w:t>
            </w:r>
            <w:proofErr w:type="spellEnd"/>
          </w:p>
        </w:tc>
        <w:tc>
          <w:tcPr>
            <w:tcW w:w="3304" w:type="dxa"/>
          </w:tcPr>
          <w:p w14:paraId="46DEC289" w14:textId="77777777" w:rsidR="008677F1" w:rsidRPr="008677F1" w:rsidRDefault="008677F1" w:rsidP="00930F25">
            <w:pPr>
              <w:rPr>
                <w:rFonts w:asciiTheme="majorHAnsi" w:hAnsiTheme="majorHAnsi" w:cstheme="majorHAnsi"/>
                <w:lang w:val="es-ES"/>
              </w:rPr>
            </w:pPr>
          </w:p>
        </w:tc>
      </w:tr>
      <w:tr w:rsidR="008677F1" w:rsidRPr="008677F1" w14:paraId="7A108DA5" w14:textId="77777777" w:rsidTr="008677F1">
        <w:tc>
          <w:tcPr>
            <w:tcW w:w="5524" w:type="dxa"/>
          </w:tcPr>
          <w:p w14:paraId="4420D1F4" w14:textId="04B9F358" w:rsidR="008677F1" w:rsidRPr="008677F1" w:rsidRDefault="008677F1" w:rsidP="00930F25">
            <w:pPr>
              <w:rPr>
                <w:rFonts w:asciiTheme="majorHAnsi" w:hAnsiTheme="majorHAnsi" w:cstheme="majorHAnsi"/>
                <w:b/>
                <w:bCs/>
                <w:lang w:val="es-ES"/>
              </w:rPr>
            </w:pPr>
            <w:r w:rsidRPr="008677F1">
              <w:rPr>
                <w:rFonts w:asciiTheme="majorHAnsi" w:hAnsiTheme="majorHAnsi" w:cstheme="majorHAnsi"/>
                <w:b/>
                <w:bCs/>
                <w:lang w:val="es-ES"/>
              </w:rPr>
              <w:t>CONTACTO, TELÉFONO</w:t>
            </w:r>
          </w:p>
        </w:tc>
        <w:tc>
          <w:tcPr>
            <w:tcW w:w="3304" w:type="dxa"/>
          </w:tcPr>
          <w:p w14:paraId="3A235F6C" w14:textId="77777777" w:rsidR="008677F1" w:rsidRPr="008677F1" w:rsidRDefault="008677F1" w:rsidP="00930F25">
            <w:pPr>
              <w:rPr>
                <w:rFonts w:asciiTheme="majorHAnsi" w:hAnsiTheme="majorHAnsi" w:cstheme="majorHAnsi"/>
                <w:lang w:val="es-ES"/>
              </w:rPr>
            </w:pPr>
          </w:p>
        </w:tc>
      </w:tr>
    </w:tbl>
    <w:p w14:paraId="005E9009" w14:textId="7BD340D7" w:rsidR="008677F1" w:rsidRPr="008677F1" w:rsidRDefault="008677F1" w:rsidP="00930F25">
      <w:pPr>
        <w:rPr>
          <w:rFonts w:asciiTheme="majorHAnsi" w:hAnsiTheme="majorHAnsi" w:cstheme="majorHAnsi"/>
          <w:lang w:val="es-ES"/>
        </w:rPr>
      </w:pPr>
    </w:p>
    <w:tbl>
      <w:tblPr>
        <w:tblStyle w:val="Tablaconcuadrcula"/>
        <w:tblW w:w="0" w:type="auto"/>
        <w:tblLook w:val="04A0" w:firstRow="1" w:lastRow="0" w:firstColumn="1" w:lastColumn="0" w:noHBand="0" w:noVBand="1"/>
      </w:tblPr>
      <w:tblGrid>
        <w:gridCol w:w="5524"/>
        <w:gridCol w:w="3304"/>
      </w:tblGrid>
      <w:tr w:rsidR="008677F1" w:rsidRPr="008677F1" w14:paraId="0138F1A5" w14:textId="77777777" w:rsidTr="00C777DF">
        <w:tc>
          <w:tcPr>
            <w:tcW w:w="8828" w:type="dxa"/>
            <w:gridSpan w:val="2"/>
            <w:shd w:val="clear" w:color="auto" w:fill="E7E6E6" w:themeFill="background2"/>
          </w:tcPr>
          <w:p w14:paraId="2029DE11" w14:textId="46BD1770"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ENTIDAD CONTRATANTE 2</w:t>
            </w:r>
          </w:p>
        </w:tc>
      </w:tr>
      <w:tr w:rsidR="008677F1" w:rsidRPr="008677F1" w14:paraId="7C0B5BCD" w14:textId="77777777" w:rsidTr="008677F1">
        <w:tc>
          <w:tcPr>
            <w:tcW w:w="5524" w:type="dxa"/>
          </w:tcPr>
          <w:p w14:paraId="009AF4A7" w14:textId="77777777"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OBJETO DEL CONTRATO</w:t>
            </w:r>
          </w:p>
        </w:tc>
        <w:tc>
          <w:tcPr>
            <w:tcW w:w="3304" w:type="dxa"/>
          </w:tcPr>
          <w:p w14:paraId="53A85680" w14:textId="77777777" w:rsidR="008677F1" w:rsidRPr="008677F1" w:rsidRDefault="008677F1" w:rsidP="00C777DF">
            <w:pPr>
              <w:rPr>
                <w:rFonts w:asciiTheme="majorHAnsi" w:hAnsiTheme="majorHAnsi" w:cstheme="majorHAnsi"/>
                <w:lang w:val="es-ES"/>
              </w:rPr>
            </w:pPr>
          </w:p>
        </w:tc>
      </w:tr>
      <w:tr w:rsidR="008677F1" w:rsidRPr="008677F1" w14:paraId="08A88DE8" w14:textId="77777777" w:rsidTr="008677F1">
        <w:tc>
          <w:tcPr>
            <w:tcW w:w="5524" w:type="dxa"/>
          </w:tcPr>
          <w:p w14:paraId="5ACDBD42" w14:textId="77777777"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VALOR TOTAL ($)</w:t>
            </w:r>
          </w:p>
        </w:tc>
        <w:tc>
          <w:tcPr>
            <w:tcW w:w="3304" w:type="dxa"/>
          </w:tcPr>
          <w:p w14:paraId="21E27B7F" w14:textId="77777777" w:rsidR="008677F1" w:rsidRPr="008677F1" w:rsidRDefault="008677F1" w:rsidP="00C777DF">
            <w:pPr>
              <w:rPr>
                <w:rFonts w:asciiTheme="majorHAnsi" w:hAnsiTheme="majorHAnsi" w:cstheme="majorHAnsi"/>
                <w:lang w:val="es-ES"/>
              </w:rPr>
            </w:pPr>
          </w:p>
        </w:tc>
      </w:tr>
      <w:tr w:rsidR="008677F1" w:rsidRPr="008677F1" w14:paraId="6190882B" w14:textId="77777777" w:rsidTr="008677F1">
        <w:tc>
          <w:tcPr>
            <w:tcW w:w="5524" w:type="dxa"/>
          </w:tcPr>
          <w:p w14:paraId="4558BDCB" w14:textId="77777777" w:rsidR="008677F1" w:rsidRPr="008677F1" w:rsidRDefault="008677F1" w:rsidP="00C777DF">
            <w:pPr>
              <w:rPr>
                <w:rFonts w:asciiTheme="majorHAnsi" w:hAnsiTheme="majorHAnsi" w:cstheme="majorHAnsi"/>
                <w:lang w:val="es-ES"/>
              </w:rPr>
            </w:pPr>
            <w:r w:rsidRPr="008677F1">
              <w:rPr>
                <w:rFonts w:asciiTheme="majorHAnsi" w:hAnsiTheme="majorHAnsi" w:cstheme="majorHAnsi"/>
                <w:b/>
                <w:bCs/>
                <w:lang w:val="es-ES"/>
              </w:rPr>
              <w:t>FECHA INICIO</w:t>
            </w:r>
            <w:r w:rsidRPr="008677F1">
              <w:rPr>
                <w:rFonts w:asciiTheme="majorHAnsi" w:hAnsiTheme="majorHAnsi" w:cstheme="majorHAnsi"/>
                <w:lang w:val="es-ES"/>
              </w:rPr>
              <w:t xml:space="preserve"> Indicar día, mes y año: </w:t>
            </w:r>
            <w:proofErr w:type="spellStart"/>
            <w:r w:rsidRPr="008677F1">
              <w:rPr>
                <w:rFonts w:asciiTheme="majorHAnsi" w:hAnsiTheme="majorHAnsi" w:cstheme="majorHAnsi"/>
                <w:lang w:val="es-ES"/>
              </w:rPr>
              <w:t>dd</w:t>
            </w:r>
            <w:proofErr w:type="spellEnd"/>
            <w:r w:rsidRPr="008677F1">
              <w:rPr>
                <w:rFonts w:asciiTheme="majorHAnsi" w:hAnsiTheme="majorHAnsi" w:cstheme="majorHAnsi"/>
                <w:lang w:val="es-ES"/>
              </w:rPr>
              <w:t>/mm/</w:t>
            </w:r>
            <w:proofErr w:type="spellStart"/>
            <w:r w:rsidRPr="008677F1">
              <w:rPr>
                <w:rFonts w:asciiTheme="majorHAnsi" w:hAnsiTheme="majorHAnsi" w:cstheme="majorHAnsi"/>
                <w:lang w:val="es-ES"/>
              </w:rPr>
              <w:t>aaaa</w:t>
            </w:r>
            <w:proofErr w:type="spellEnd"/>
          </w:p>
        </w:tc>
        <w:tc>
          <w:tcPr>
            <w:tcW w:w="3304" w:type="dxa"/>
          </w:tcPr>
          <w:p w14:paraId="7875FDA5" w14:textId="77777777" w:rsidR="008677F1" w:rsidRPr="008677F1" w:rsidRDefault="008677F1" w:rsidP="00C777DF">
            <w:pPr>
              <w:rPr>
                <w:rFonts w:asciiTheme="majorHAnsi" w:hAnsiTheme="majorHAnsi" w:cstheme="majorHAnsi"/>
                <w:lang w:val="es-ES"/>
              </w:rPr>
            </w:pPr>
          </w:p>
        </w:tc>
      </w:tr>
      <w:tr w:rsidR="008677F1" w:rsidRPr="008677F1" w14:paraId="3BE9F438" w14:textId="77777777" w:rsidTr="008677F1">
        <w:tc>
          <w:tcPr>
            <w:tcW w:w="5524" w:type="dxa"/>
          </w:tcPr>
          <w:p w14:paraId="00C4C2C0" w14:textId="77777777" w:rsidR="008677F1" w:rsidRPr="008677F1" w:rsidRDefault="008677F1" w:rsidP="00C777DF">
            <w:pPr>
              <w:rPr>
                <w:rFonts w:asciiTheme="majorHAnsi" w:hAnsiTheme="majorHAnsi" w:cstheme="majorHAnsi"/>
                <w:lang w:val="es-ES"/>
              </w:rPr>
            </w:pPr>
            <w:r w:rsidRPr="008677F1">
              <w:rPr>
                <w:rFonts w:asciiTheme="majorHAnsi" w:hAnsiTheme="majorHAnsi" w:cstheme="majorHAnsi"/>
                <w:b/>
                <w:bCs/>
                <w:lang w:val="es-ES"/>
              </w:rPr>
              <w:t>FECHA TERMINACIÓN</w:t>
            </w:r>
            <w:r w:rsidRPr="008677F1">
              <w:rPr>
                <w:rFonts w:asciiTheme="majorHAnsi" w:hAnsiTheme="majorHAnsi" w:cstheme="majorHAnsi"/>
                <w:lang w:val="es-ES"/>
              </w:rPr>
              <w:t xml:space="preserve"> Indicar día, mes y año: </w:t>
            </w:r>
            <w:proofErr w:type="spellStart"/>
            <w:r w:rsidRPr="008677F1">
              <w:rPr>
                <w:rFonts w:asciiTheme="majorHAnsi" w:hAnsiTheme="majorHAnsi" w:cstheme="majorHAnsi"/>
                <w:lang w:val="es-ES"/>
              </w:rPr>
              <w:t>dd</w:t>
            </w:r>
            <w:proofErr w:type="spellEnd"/>
            <w:r w:rsidRPr="008677F1">
              <w:rPr>
                <w:rFonts w:asciiTheme="majorHAnsi" w:hAnsiTheme="majorHAnsi" w:cstheme="majorHAnsi"/>
                <w:lang w:val="es-ES"/>
              </w:rPr>
              <w:t>/mm/</w:t>
            </w:r>
            <w:proofErr w:type="spellStart"/>
            <w:r w:rsidRPr="008677F1">
              <w:rPr>
                <w:rFonts w:asciiTheme="majorHAnsi" w:hAnsiTheme="majorHAnsi" w:cstheme="majorHAnsi"/>
                <w:lang w:val="es-ES"/>
              </w:rPr>
              <w:t>aaaa</w:t>
            </w:r>
            <w:proofErr w:type="spellEnd"/>
          </w:p>
        </w:tc>
        <w:tc>
          <w:tcPr>
            <w:tcW w:w="3304" w:type="dxa"/>
          </w:tcPr>
          <w:p w14:paraId="176FED29" w14:textId="77777777" w:rsidR="008677F1" w:rsidRPr="008677F1" w:rsidRDefault="008677F1" w:rsidP="00C777DF">
            <w:pPr>
              <w:rPr>
                <w:rFonts w:asciiTheme="majorHAnsi" w:hAnsiTheme="majorHAnsi" w:cstheme="majorHAnsi"/>
                <w:lang w:val="es-ES"/>
              </w:rPr>
            </w:pPr>
          </w:p>
        </w:tc>
      </w:tr>
      <w:tr w:rsidR="008677F1" w:rsidRPr="008677F1" w14:paraId="48292071" w14:textId="77777777" w:rsidTr="008677F1">
        <w:tc>
          <w:tcPr>
            <w:tcW w:w="5524" w:type="dxa"/>
          </w:tcPr>
          <w:p w14:paraId="194AE1C6" w14:textId="77777777"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CONTACTO, TELÉFONO</w:t>
            </w:r>
          </w:p>
        </w:tc>
        <w:tc>
          <w:tcPr>
            <w:tcW w:w="3304" w:type="dxa"/>
          </w:tcPr>
          <w:p w14:paraId="68C4276B" w14:textId="77777777" w:rsidR="008677F1" w:rsidRPr="008677F1" w:rsidRDefault="008677F1" w:rsidP="00C777DF">
            <w:pPr>
              <w:rPr>
                <w:rFonts w:asciiTheme="majorHAnsi" w:hAnsiTheme="majorHAnsi" w:cstheme="majorHAnsi"/>
                <w:lang w:val="es-ES"/>
              </w:rPr>
            </w:pPr>
          </w:p>
        </w:tc>
      </w:tr>
    </w:tbl>
    <w:p w14:paraId="712C424D" w14:textId="49F877D0" w:rsidR="008677F1" w:rsidRPr="008677F1" w:rsidRDefault="008677F1" w:rsidP="00930F25">
      <w:pPr>
        <w:rPr>
          <w:rFonts w:asciiTheme="majorHAnsi" w:hAnsiTheme="majorHAnsi" w:cstheme="majorHAnsi"/>
          <w:lang w:val="es-ES"/>
        </w:rPr>
      </w:pPr>
    </w:p>
    <w:tbl>
      <w:tblPr>
        <w:tblStyle w:val="Tablaconcuadrcula"/>
        <w:tblW w:w="0" w:type="auto"/>
        <w:tblLook w:val="04A0" w:firstRow="1" w:lastRow="0" w:firstColumn="1" w:lastColumn="0" w:noHBand="0" w:noVBand="1"/>
      </w:tblPr>
      <w:tblGrid>
        <w:gridCol w:w="5524"/>
        <w:gridCol w:w="3304"/>
      </w:tblGrid>
      <w:tr w:rsidR="008677F1" w:rsidRPr="008677F1" w14:paraId="2931EC68" w14:textId="77777777" w:rsidTr="00C777DF">
        <w:tc>
          <w:tcPr>
            <w:tcW w:w="8828" w:type="dxa"/>
            <w:gridSpan w:val="2"/>
            <w:shd w:val="clear" w:color="auto" w:fill="E7E6E6" w:themeFill="background2"/>
          </w:tcPr>
          <w:p w14:paraId="5F3902EB" w14:textId="254ECB82"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ENTIDAD CONTRATANTE 3</w:t>
            </w:r>
          </w:p>
        </w:tc>
      </w:tr>
      <w:tr w:rsidR="008677F1" w:rsidRPr="008677F1" w14:paraId="45792D7B" w14:textId="77777777" w:rsidTr="008677F1">
        <w:tc>
          <w:tcPr>
            <w:tcW w:w="5524" w:type="dxa"/>
          </w:tcPr>
          <w:p w14:paraId="7B470EFF" w14:textId="77777777"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OBJETO DEL CONTRATO</w:t>
            </w:r>
          </w:p>
        </w:tc>
        <w:tc>
          <w:tcPr>
            <w:tcW w:w="3304" w:type="dxa"/>
          </w:tcPr>
          <w:p w14:paraId="701735D5" w14:textId="77777777" w:rsidR="008677F1" w:rsidRPr="008677F1" w:rsidRDefault="008677F1" w:rsidP="00C777DF">
            <w:pPr>
              <w:rPr>
                <w:rFonts w:asciiTheme="majorHAnsi" w:hAnsiTheme="majorHAnsi" w:cstheme="majorHAnsi"/>
                <w:lang w:val="es-ES"/>
              </w:rPr>
            </w:pPr>
          </w:p>
        </w:tc>
      </w:tr>
      <w:tr w:rsidR="008677F1" w:rsidRPr="008677F1" w14:paraId="2D08AED6" w14:textId="77777777" w:rsidTr="008677F1">
        <w:tc>
          <w:tcPr>
            <w:tcW w:w="5524" w:type="dxa"/>
          </w:tcPr>
          <w:p w14:paraId="54D2A053" w14:textId="77777777"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VALOR TOTAL ($)</w:t>
            </w:r>
          </w:p>
        </w:tc>
        <w:tc>
          <w:tcPr>
            <w:tcW w:w="3304" w:type="dxa"/>
          </w:tcPr>
          <w:p w14:paraId="2F5D656C" w14:textId="77777777" w:rsidR="008677F1" w:rsidRPr="008677F1" w:rsidRDefault="008677F1" w:rsidP="00C777DF">
            <w:pPr>
              <w:rPr>
                <w:rFonts w:asciiTheme="majorHAnsi" w:hAnsiTheme="majorHAnsi" w:cstheme="majorHAnsi"/>
                <w:lang w:val="es-ES"/>
              </w:rPr>
            </w:pPr>
          </w:p>
        </w:tc>
      </w:tr>
      <w:tr w:rsidR="008677F1" w:rsidRPr="008677F1" w14:paraId="5BA9B78E" w14:textId="77777777" w:rsidTr="008677F1">
        <w:tc>
          <w:tcPr>
            <w:tcW w:w="5524" w:type="dxa"/>
          </w:tcPr>
          <w:p w14:paraId="41280FF9" w14:textId="77777777" w:rsidR="008677F1" w:rsidRPr="008677F1" w:rsidRDefault="008677F1" w:rsidP="00C777DF">
            <w:pPr>
              <w:rPr>
                <w:rFonts w:asciiTheme="majorHAnsi" w:hAnsiTheme="majorHAnsi" w:cstheme="majorHAnsi"/>
                <w:lang w:val="es-ES"/>
              </w:rPr>
            </w:pPr>
            <w:r w:rsidRPr="008677F1">
              <w:rPr>
                <w:rFonts w:asciiTheme="majorHAnsi" w:hAnsiTheme="majorHAnsi" w:cstheme="majorHAnsi"/>
                <w:b/>
                <w:bCs/>
                <w:lang w:val="es-ES"/>
              </w:rPr>
              <w:t>FECHA INICIO</w:t>
            </w:r>
            <w:r w:rsidRPr="008677F1">
              <w:rPr>
                <w:rFonts w:asciiTheme="majorHAnsi" w:hAnsiTheme="majorHAnsi" w:cstheme="majorHAnsi"/>
                <w:lang w:val="es-ES"/>
              </w:rPr>
              <w:t xml:space="preserve"> Indicar día, mes y año: </w:t>
            </w:r>
            <w:proofErr w:type="spellStart"/>
            <w:r w:rsidRPr="008677F1">
              <w:rPr>
                <w:rFonts w:asciiTheme="majorHAnsi" w:hAnsiTheme="majorHAnsi" w:cstheme="majorHAnsi"/>
                <w:lang w:val="es-ES"/>
              </w:rPr>
              <w:t>dd</w:t>
            </w:r>
            <w:proofErr w:type="spellEnd"/>
            <w:r w:rsidRPr="008677F1">
              <w:rPr>
                <w:rFonts w:asciiTheme="majorHAnsi" w:hAnsiTheme="majorHAnsi" w:cstheme="majorHAnsi"/>
                <w:lang w:val="es-ES"/>
              </w:rPr>
              <w:t>/mm/</w:t>
            </w:r>
            <w:proofErr w:type="spellStart"/>
            <w:r w:rsidRPr="008677F1">
              <w:rPr>
                <w:rFonts w:asciiTheme="majorHAnsi" w:hAnsiTheme="majorHAnsi" w:cstheme="majorHAnsi"/>
                <w:lang w:val="es-ES"/>
              </w:rPr>
              <w:t>aaaa</w:t>
            </w:r>
            <w:proofErr w:type="spellEnd"/>
          </w:p>
        </w:tc>
        <w:tc>
          <w:tcPr>
            <w:tcW w:w="3304" w:type="dxa"/>
          </w:tcPr>
          <w:p w14:paraId="38F9A131" w14:textId="77777777" w:rsidR="008677F1" w:rsidRPr="008677F1" w:rsidRDefault="008677F1" w:rsidP="00C777DF">
            <w:pPr>
              <w:rPr>
                <w:rFonts w:asciiTheme="majorHAnsi" w:hAnsiTheme="majorHAnsi" w:cstheme="majorHAnsi"/>
                <w:lang w:val="es-ES"/>
              </w:rPr>
            </w:pPr>
          </w:p>
        </w:tc>
      </w:tr>
      <w:tr w:rsidR="008677F1" w:rsidRPr="008677F1" w14:paraId="5A930CEE" w14:textId="77777777" w:rsidTr="008677F1">
        <w:tc>
          <w:tcPr>
            <w:tcW w:w="5524" w:type="dxa"/>
          </w:tcPr>
          <w:p w14:paraId="18F3ABDD" w14:textId="77777777" w:rsidR="008677F1" w:rsidRPr="008677F1" w:rsidRDefault="008677F1" w:rsidP="00C777DF">
            <w:pPr>
              <w:rPr>
                <w:rFonts w:asciiTheme="majorHAnsi" w:hAnsiTheme="majorHAnsi" w:cstheme="majorHAnsi"/>
                <w:lang w:val="es-ES"/>
              </w:rPr>
            </w:pPr>
            <w:r w:rsidRPr="008677F1">
              <w:rPr>
                <w:rFonts w:asciiTheme="majorHAnsi" w:hAnsiTheme="majorHAnsi" w:cstheme="majorHAnsi"/>
                <w:b/>
                <w:bCs/>
                <w:lang w:val="es-ES"/>
              </w:rPr>
              <w:t>FECHA TERMINACIÓN</w:t>
            </w:r>
            <w:r w:rsidRPr="008677F1">
              <w:rPr>
                <w:rFonts w:asciiTheme="majorHAnsi" w:hAnsiTheme="majorHAnsi" w:cstheme="majorHAnsi"/>
                <w:lang w:val="es-ES"/>
              </w:rPr>
              <w:t xml:space="preserve"> Indicar día, mes y año: </w:t>
            </w:r>
            <w:proofErr w:type="spellStart"/>
            <w:r w:rsidRPr="008677F1">
              <w:rPr>
                <w:rFonts w:asciiTheme="majorHAnsi" w:hAnsiTheme="majorHAnsi" w:cstheme="majorHAnsi"/>
                <w:lang w:val="es-ES"/>
              </w:rPr>
              <w:t>dd</w:t>
            </w:r>
            <w:proofErr w:type="spellEnd"/>
            <w:r w:rsidRPr="008677F1">
              <w:rPr>
                <w:rFonts w:asciiTheme="majorHAnsi" w:hAnsiTheme="majorHAnsi" w:cstheme="majorHAnsi"/>
                <w:lang w:val="es-ES"/>
              </w:rPr>
              <w:t>/mm/</w:t>
            </w:r>
            <w:proofErr w:type="spellStart"/>
            <w:r w:rsidRPr="008677F1">
              <w:rPr>
                <w:rFonts w:asciiTheme="majorHAnsi" w:hAnsiTheme="majorHAnsi" w:cstheme="majorHAnsi"/>
                <w:lang w:val="es-ES"/>
              </w:rPr>
              <w:t>aaaa</w:t>
            </w:r>
            <w:proofErr w:type="spellEnd"/>
          </w:p>
        </w:tc>
        <w:tc>
          <w:tcPr>
            <w:tcW w:w="3304" w:type="dxa"/>
          </w:tcPr>
          <w:p w14:paraId="5714F8A1" w14:textId="77777777" w:rsidR="008677F1" w:rsidRPr="008677F1" w:rsidRDefault="008677F1" w:rsidP="00C777DF">
            <w:pPr>
              <w:rPr>
                <w:rFonts w:asciiTheme="majorHAnsi" w:hAnsiTheme="majorHAnsi" w:cstheme="majorHAnsi"/>
                <w:lang w:val="es-ES"/>
              </w:rPr>
            </w:pPr>
          </w:p>
        </w:tc>
      </w:tr>
      <w:tr w:rsidR="008677F1" w:rsidRPr="008677F1" w14:paraId="1F23A8A5" w14:textId="77777777" w:rsidTr="008677F1">
        <w:tc>
          <w:tcPr>
            <w:tcW w:w="5524" w:type="dxa"/>
          </w:tcPr>
          <w:p w14:paraId="5663FB7F" w14:textId="77777777" w:rsidR="008677F1" w:rsidRPr="008677F1" w:rsidRDefault="008677F1" w:rsidP="00C777DF">
            <w:pPr>
              <w:rPr>
                <w:rFonts w:asciiTheme="majorHAnsi" w:hAnsiTheme="majorHAnsi" w:cstheme="majorHAnsi"/>
                <w:b/>
                <w:bCs/>
                <w:lang w:val="es-ES"/>
              </w:rPr>
            </w:pPr>
            <w:r w:rsidRPr="008677F1">
              <w:rPr>
                <w:rFonts w:asciiTheme="majorHAnsi" w:hAnsiTheme="majorHAnsi" w:cstheme="majorHAnsi"/>
                <w:b/>
                <w:bCs/>
                <w:lang w:val="es-ES"/>
              </w:rPr>
              <w:t>CONTACTO, TELÉFONO</w:t>
            </w:r>
          </w:p>
        </w:tc>
        <w:tc>
          <w:tcPr>
            <w:tcW w:w="3304" w:type="dxa"/>
          </w:tcPr>
          <w:p w14:paraId="54B42CB3" w14:textId="77777777" w:rsidR="008677F1" w:rsidRPr="008677F1" w:rsidRDefault="008677F1" w:rsidP="00C777DF">
            <w:pPr>
              <w:rPr>
                <w:rFonts w:asciiTheme="majorHAnsi" w:hAnsiTheme="majorHAnsi" w:cstheme="majorHAnsi"/>
                <w:lang w:val="es-ES"/>
              </w:rPr>
            </w:pPr>
          </w:p>
        </w:tc>
      </w:tr>
    </w:tbl>
    <w:p w14:paraId="5C193982" w14:textId="619AA576" w:rsidR="008677F1" w:rsidRPr="008677F1" w:rsidRDefault="008677F1" w:rsidP="00930F25">
      <w:pPr>
        <w:rPr>
          <w:rFonts w:asciiTheme="majorHAnsi" w:hAnsiTheme="majorHAnsi" w:cstheme="majorHAnsi"/>
          <w:lang w:val="es-ES"/>
        </w:rPr>
      </w:pPr>
    </w:p>
    <w:p w14:paraId="04CA82DA" w14:textId="680A96A5" w:rsidR="008677F1" w:rsidRPr="008677F1" w:rsidRDefault="008677F1" w:rsidP="00930F25">
      <w:pPr>
        <w:rPr>
          <w:rFonts w:asciiTheme="majorHAnsi" w:hAnsiTheme="majorHAnsi" w:cstheme="majorHAnsi"/>
          <w:lang w:val="es-ES"/>
        </w:rPr>
      </w:pPr>
    </w:p>
    <w:p w14:paraId="794233A5" w14:textId="7BC43CDF" w:rsidR="008677F1" w:rsidRDefault="008677F1" w:rsidP="00930F25">
      <w:pPr>
        <w:rPr>
          <w:lang w:val="es-ES"/>
        </w:rPr>
      </w:pPr>
    </w:p>
    <w:p w14:paraId="2CF72FF9" w14:textId="77777777" w:rsidR="008677F1" w:rsidRPr="004F6A3F" w:rsidRDefault="008677F1" w:rsidP="008677F1">
      <w:pPr>
        <w:spacing w:after="0"/>
        <w:rPr>
          <w:rFonts w:asciiTheme="majorHAnsi" w:hAnsiTheme="majorHAnsi" w:cstheme="majorHAnsi"/>
          <w:lang w:val="es-ES"/>
        </w:rPr>
      </w:pPr>
      <w:r w:rsidRPr="004F6A3F">
        <w:rPr>
          <w:rFonts w:asciiTheme="majorHAnsi" w:hAnsiTheme="majorHAnsi" w:cstheme="majorHAnsi"/>
          <w:lang w:val="es-ES"/>
        </w:rPr>
        <w:t>______________________________</w:t>
      </w:r>
    </w:p>
    <w:p w14:paraId="21F8416B" w14:textId="77777777" w:rsidR="008677F1" w:rsidRPr="004F6A3F" w:rsidRDefault="008677F1" w:rsidP="008677F1">
      <w:pPr>
        <w:spacing w:after="0"/>
        <w:rPr>
          <w:rFonts w:asciiTheme="majorHAnsi" w:hAnsiTheme="majorHAnsi" w:cstheme="majorHAnsi"/>
          <w:lang w:val="es-ES"/>
        </w:rPr>
      </w:pPr>
      <w:r w:rsidRPr="004F6A3F">
        <w:rPr>
          <w:rFonts w:asciiTheme="majorHAnsi" w:hAnsiTheme="majorHAnsi" w:cstheme="majorHAnsi"/>
          <w:lang w:val="es-ES"/>
        </w:rPr>
        <w:t>Nombre y firma</w:t>
      </w:r>
    </w:p>
    <w:p w14:paraId="4BF2772B" w14:textId="77777777" w:rsidR="008677F1" w:rsidRPr="004F6A3F" w:rsidRDefault="008677F1" w:rsidP="008677F1">
      <w:pPr>
        <w:spacing w:after="0"/>
        <w:rPr>
          <w:rFonts w:asciiTheme="majorHAnsi" w:hAnsiTheme="majorHAnsi" w:cstheme="majorHAnsi"/>
          <w:lang w:val="es-ES"/>
        </w:rPr>
      </w:pPr>
      <w:r w:rsidRPr="004F6A3F">
        <w:rPr>
          <w:rFonts w:asciiTheme="majorHAnsi" w:hAnsiTheme="majorHAnsi" w:cstheme="majorHAnsi"/>
          <w:lang w:val="es-ES"/>
        </w:rPr>
        <w:t>Representante legal</w:t>
      </w:r>
    </w:p>
    <w:p w14:paraId="326021A3" w14:textId="41FFEDFF" w:rsidR="008677F1" w:rsidRDefault="008677F1" w:rsidP="00930F25">
      <w:pPr>
        <w:rPr>
          <w:lang w:val="es-ES"/>
        </w:rPr>
      </w:pPr>
    </w:p>
    <w:p w14:paraId="125A2E93" w14:textId="28B97633" w:rsidR="00E71E30" w:rsidRDefault="00E71E30" w:rsidP="00930F25">
      <w:pPr>
        <w:rPr>
          <w:lang w:val="es-ES"/>
        </w:rPr>
      </w:pPr>
    </w:p>
    <w:p w14:paraId="6DF8503A" w14:textId="6A2AA8C5" w:rsidR="00E71E30" w:rsidRDefault="00E71E30" w:rsidP="00930F25">
      <w:pPr>
        <w:rPr>
          <w:lang w:val="es-ES"/>
        </w:rPr>
      </w:pPr>
    </w:p>
    <w:p w14:paraId="01997665" w14:textId="775FB896" w:rsidR="00E71E30" w:rsidRDefault="00E71E30" w:rsidP="00930F25">
      <w:pPr>
        <w:rPr>
          <w:lang w:val="es-ES"/>
        </w:rPr>
      </w:pPr>
    </w:p>
    <w:p w14:paraId="0AFD5BEE" w14:textId="35D5958F" w:rsidR="000D40AC" w:rsidRPr="000D40AC" w:rsidRDefault="000D40AC" w:rsidP="00136DE2">
      <w:pPr>
        <w:spacing w:after="0"/>
        <w:jc w:val="center"/>
        <w:rPr>
          <w:rFonts w:asciiTheme="majorHAnsi" w:hAnsiTheme="majorHAnsi" w:cstheme="majorHAnsi"/>
          <w:b/>
          <w:bCs/>
          <w:lang w:val="es-ES"/>
        </w:rPr>
      </w:pPr>
      <w:r w:rsidRPr="000D40AC">
        <w:rPr>
          <w:rFonts w:asciiTheme="majorHAnsi" w:hAnsiTheme="majorHAnsi" w:cstheme="majorHAnsi"/>
          <w:b/>
          <w:bCs/>
          <w:lang w:val="es-ES"/>
        </w:rPr>
        <w:lastRenderedPageBreak/>
        <w:t xml:space="preserve">ANEXO No. </w:t>
      </w:r>
      <w:r w:rsidR="002D1F73">
        <w:rPr>
          <w:rFonts w:asciiTheme="majorHAnsi" w:hAnsiTheme="majorHAnsi" w:cstheme="majorHAnsi"/>
          <w:b/>
          <w:bCs/>
          <w:lang w:val="es-ES"/>
        </w:rPr>
        <w:t>4</w:t>
      </w:r>
    </w:p>
    <w:p w14:paraId="6C56B43D" w14:textId="0181AD85" w:rsidR="000D40AC" w:rsidRPr="000D40AC" w:rsidRDefault="000D40AC" w:rsidP="00136DE2">
      <w:pPr>
        <w:spacing w:after="0"/>
        <w:jc w:val="center"/>
        <w:rPr>
          <w:rFonts w:asciiTheme="majorHAnsi" w:hAnsiTheme="majorHAnsi" w:cstheme="majorHAnsi"/>
          <w:lang w:val="es-ES"/>
        </w:rPr>
      </w:pPr>
      <w:r w:rsidRPr="000D40AC">
        <w:rPr>
          <w:rFonts w:asciiTheme="majorHAnsi" w:hAnsiTheme="majorHAnsi" w:cstheme="majorHAnsi"/>
          <w:b/>
          <w:bCs/>
          <w:lang w:val="es-ES"/>
        </w:rPr>
        <w:t>LISTA DEL PERSONAL DEL PARTICIPANTE CON EL QUE EJECUTARÁ EL OBJETO CONTRACTUAL</w:t>
      </w:r>
    </w:p>
    <w:p w14:paraId="66EA6D87" w14:textId="4A78C64F" w:rsidR="000D40AC" w:rsidRPr="000D40AC" w:rsidRDefault="000D40AC" w:rsidP="000D40AC">
      <w:pPr>
        <w:spacing w:after="0"/>
        <w:jc w:val="both"/>
        <w:rPr>
          <w:rFonts w:asciiTheme="majorHAnsi" w:hAnsiTheme="majorHAnsi" w:cstheme="majorHAnsi"/>
          <w:lang w:val="es-ES"/>
        </w:rPr>
      </w:pPr>
    </w:p>
    <w:p w14:paraId="165CAA14" w14:textId="7BF591E3" w:rsidR="000D40AC" w:rsidRPr="000D40AC" w:rsidRDefault="000D40AC" w:rsidP="000D40AC">
      <w:pPr>
        <w:spacing w:after="0"/>
        <w:jc w:val="both"/>
        <w:rPr>
          <w:rFonts w:asciiTheme="majorHAnsi" w:hAnsiTheme="majorHAnsi" w:cstheme="majorHAnsi"/>
          <w:lang w:val="es-ES"/>
        </w:rPr>
      </w:pPr>
    </w:p>
    <w:tbl>
      <w:tblPr>
        <w:tblStyle w:val="Tablaconcuadrcula"/>
        <w:tblW w:w="0" w:type="auto"/>
        <w:jc w:val="center"/>
        <w:tblLook w:val="04A0" w:firstRow="1" w:lastRow="0" w:firstColumn="1" w:lastColumn="0" w:noHBand="0" w:noVBand="1"/>
      </w:tblPr>
      <w:tblGrid>
        <w:gridCol w:w="633"/>
        <w:gridCol w:w="1914"/>
        <w:gridCol w:w="2977"/>
        <w:gridCol w:w="2551"/>
      </w:tblGrid>
      <w:tr w:rsidR="00FB07E4" w:rsidRPr="000D40AC" w14:paraId="2058E18E" w14:textId="77777777" w:rsidTr="00136DE2">
        <w:trPr>
          <w:jc w:val="center"/>
        </w:trPr>
        <w:tc>
          <w:tcPr>
            <w:tcW w:w="633" w:type="dxa"/>
          </w:tcPr>
          <w:p w14:paraId="6E76300E" w14:textId="77777777" w:rsidR="00FB07E4" w:rsidRPr="000D40AC" w:rsidRDefault="00FB07E4" w:rsidP="000D40AC">
            <w:pPr>
              <w:jc w:val="both"/>
              <w:rPr>
                <w:rFonts w:asciiTheme="majorHAnsi" w:hAnsiTheme="majorHAnsi" w:cstheme="majorHAnsi"/>
                <w:lang w:val="es-ES"/>
              </w:rPr>
            </w:pPr>
          </w:p>
        </w:tc>
        <w:tc>
          <w:tcPr>
            <w:tcW w:w="1914" w:type="dxa"/>
          </w:tcPr>
          <w:p w14:paraId="471E8577" w14:textId="28EC456C" w:rsidR="00FB07E4" w:rsidRPr="000D40AC" w:rsidRDefault="00FB07E4" w:rsidP="000D40AC">
            <w:pPr>
              <w:jc w:val="both"/>
              <w:rPr>
                <w:rFonts w:asciiTheme="majorHAnsi" w:hAnsiTheme="majorHAnsi" w:cstheme="majorHAnsi"/>
                <w:lang w:val="es-ES"/>
              </w:rPr>
            </w:pPr>
            <w:r w:rsidRPr="000D40AC">
              <w:rPr>
                <w:rFonts w:asciiTheme="majorHAnsi" w:hAnsiTheme="majorHAnsi" w:cstheme="majorHAnsi"/>
                <w:lang w:val="es-ES"/>
              </w:rPr>
              <w:t>NOMBRE</w:t>
            </w:r>
            <w:r>
              <w:rPr>
                <w:rFonts w:asciiTheme="majorHAnsi" w:hAnsiTheme="majorHAnsi" w:cstheme="majorHAnsi"/>
                <w:lang w:val="es-ES"/>
              </w:rPr>
              <w:t xml:space="preserve"> </w:t>
            </w:r>
          </w:p>
        </w:tc>
        <w:tc>
          <w:tcPr>
            <w:tcW w:w="2977" w:type="dxa"/>
          </w:tcPr>
          <w:p w14:paraId="6737A5B4" w14:textId="0C80FD76" w:rsidR="00FB07E4" w:rsidRPr="000D40AC" w:rsidRDefault="00FB07E4" w:rsidP="000D40AC">
            <w:pPr>
              <w:jc w:val="both"/>
              <w:rPr>
                <w:rFonts w:asciiTheme="majorHAnsi" w:hAnsiTheme="majorHAnsi" w:cstheme="majorHAnsi"/>
                <w:lang w:val="es-ES"/>
              </w:rPr>
            </w:pPr>
            <w:r w:rsidRPr="000D40AC">
              <w:rPr>
                <w:rFonts w:asciiTheme="majorHAnsi" w:hAnsiTheme="majorHAnsi" w:cstheme="majorHAnsi"/>
                <w:lang w:val="es-ES"/>
              </w:rPr>
              <w:t>NÚMERO DE CÉDULA</w:t>
            </w:r>
          </w:p>
        </w:tc>
        <w:tc>
          <w:tcPr>
            <w:tcW w:w="2551" w:type="dxa"/>
          </w:tcPr>
          <w:p w14:paraId="78F31426" w14:textId="5F9AD513" w:rsidR="00FB07E4" w:rsidRPr="000D40AC" w:rsidRDefault="00FB07E4" w:rsidP="000D40AC">
            <w:pPr>
              <w:jc w:val="both"/>
              <w:rPr>
                <w:rFonts w:asciiTheme="majorHAnsi" w:hAnsiTheme="majorHAnsi" w:cstheme="majorHAnsi"/>
                <w:lang w:val="es-ES"/>
              </w:rPr>
            </w:pPr>
            <w:r>
              <w:rPr>
                <w:rFonts w:asciiTheme="majorHAnsi" w:hAnsiTheme="majorHAnsi" w:cstheme="majorHAnsi"/>
                <w:lang w:val="es-ES"/>
              </w:rPr>
              <w:t>CARGO</w:t>
            </w:r>
          </w:p>
        </w:tc>
      </w:tr>
      <w:tr w:rsidR="00FB07E4" w:rsidRPr="000D40AC" w14:paraId="3A42E900" w14:textId="77777777" w:rsidTr="00136DE2">
        <w:trPr>
          <w:jc w:val="center"/>
        </w:trPr>
        <w:tc>
          <w:tcPr>
            <w:tcW w:w="633" w:type="dxa"/>
          </w:tcPr>
          <w:p w14:paraId="0CD1BFDC" w14:textId="43F25AB6" w:rsidR="00FB07E4" w:rsidRPr="000D40AC" w:rsidRDefault="00FB07E4" w:rsidP="000D40AC">
            <w:pPr>
              <w:jc w:val="both"/>
              <w:rPr>
                <w:rFonts w:asciiTheme="majorHAnsi" w:hAnsiTheme="majorHAnsi" w:cstheme="majorHAnsi"/>
                <w:lang w:val="es-ES"/>
              </w:rPr>
            </w:pPr>
            <w:r w:rsidRPr="000D40AC">
              <w:rPr>
                <w:rFonts w:asciiTheme="majorHAnsi" w:hAnsiTheme="majorHAnsi" w:cstheme="majorHAnsi"/>
                <w:lang w:val="es-ES"/>
              </w:rPr>
              <w:t>1</w:t>
            </w:r>
          </w:p>
        </w:tc>
        <w:tc>
          <w:tcPr>
            <w:tcW w:w="1914" w:type="dxa"/>
          </w:tcPr>
          <w:p w14:paraId="65BA0208" w14:textId="77777777" w:rsidR="00FB07E4" w:rsidRPr="000D40AC" w:rsidRDefault="00FB07E4" w:rsidP="000D40AC">
            <w:pPr>
              <w:jc w:val="both"/>
              <w:rPr>
                <w:rFonts w:asciiTheme="majorHAnsi" w:hAnsiTheme="majorHAnsi" w:cstheme="majorHAnsi"/>
                <w:lang w:val="es-ES"/>
              </w:rPr>
            </w:pPr>
          </w:p>
        </w:tc>
        <w:tc>
          <w:tcPr>
            <w:tcW w:w="2977" w:type="dxa"/>
          </w:tcPr>
          <w:p w14:paraId="1EA582FC" w14:textId="77777777" w:rsidR="00FB07E4" w:rsidRPr="000D40AC" w:rsidRDefault="00FB07E4" w:rsidP="000D40AC">
            <w:pPr>
              <w:jc w:val="both"/>
              <w:rPr>
                <w:rFonts w:asciiTheme="majorHAnsi" w:hAnsiTheme="majorHAnsi" w:cstheme="majorHAnsi"/>
                <w:lang w:val="es-ES"/>
              </w:rPr>
            </w:pPr>
          </w:p>
        </w:tc>
        <w:tc>
          <w:tcPr>
            <w:tcW w:w="2551" w:type="dxa"/>
          </w:tcPr>
          <w:p w14:paraId="2BECE611" w14:textId="5CDCD35D" w:rsidR="00FB07E4" w:rsidRPr="000D40AC" w:rsidRDefault="00FB07E4" w:rsidP="000D40AC">
            <w:pPr>
              <w:jc w:val="both"/>
              <w:rPr>
                <w:rFonts w:asciiTheme="majorHAnsi" w:hAnsiTheme="majorHAnsi" w:cstheme="majorHAnsi"/>
                <w:lang w:val="es-ES"/>
              </w:rPr>
            </w:pPr>
          </w:p>
        </w:tc>
      </w:tr>
      <w:tr w:rsidR="00FB07E4" w:rsidRPr="000D40AC" w14:paraId="354F76B9" w14:textId="77777777" w:rsidTr="00136DE2">
        <w:trPr>
          <w:jc w:val="center"/>
        </w:trPr>
        <w:tc>
          <w:tcPr>
            <w:tcW w:w="633" w:type="dxa"/>
          </w:tcPr>
          <w:p w14:paraId="33F18223" w14:textId="438ED21B" w:rsidR="00FB07E4" w:rsidRPr="000D40AC" w:rsidRDefault="00FB07E4" w:rsidP="000D40AC">
            <w:pPr>
              <w:jc w:val="both"/>
              <w:rPr>
                <w:rFonts w:asciiTheme="majorHAnsi" w:hAnsiTheme="majorHAnsi" w:cstheme="majorHAnsi"/>
                <w:lang w:val="es-ES"/>
              </w:rPr>
            </w:pPr>
            <w:r w:rsidRPr="000D40AC">
              <w:rPr>
                <w:rFonts w:asciiTheme="majorHAnsi" w:hAnsiTheme="majorHAnsi" w:cstheme="majorHAnsi"/>
                <w:lang w:val="es-ES"/>
              </w:rPr>
              <w:t>2</w:t>
            </w:r>
          </w:p>
        </w:tc>
        <w:tc>
          <w:tcPr>
            <w:tcW w:w="1914" w:type="dxa"/>
          </w:tcPr>
          <w:p w14:paraId="531A4A16" w14:textId="77777777" w:rsidR="00FB07E4" w:rsidRPr="000D40AC" w:rsidRDefault="00FB07E4" w:rsidP="000D40AC">
            <w:pPr>
              <w:jc w:val="both"/>
              <w:rPr>
                <w:rFonts w:asciiTheme="majorHAnsi" w:hAnsiTheme="majorHAnsi" w:cstheme="majorHAnsi"/>
                <w:lang w:val="es-ES"/>
              </w:rPr>
            </w:pPr>
          </w:p>
        </w:tc>
        <w:tc>
          <w:tcPr>
            <w:tcW w:w="2977" w:type="dxa"/>
          </w:tcPr>
          <w:p w14:paraId="71A3BEB9" w14:textId="77777777" w:rsidR="00FB07E4" w:rsidRPr="000D40AC" w:rsidRDefault="00FB07E4" w:rsidP="000D40AC">
            <w:pPr>
              <w:jc w:val="both"/>
              <w:rPr>
                <w:rFonts w:asciiTheme="majorHAnsi" w:hAnsiTheme="majorHAnsi" w:cstheme="majorHAnsi"/>
                <w:lang w:val="es-ES"/>
              </w:rPr>
            </w:pPr>
          </w:p>
        </w:tc>
        <w:tc>
          <w:tcPr>
            <w:tcW w:w="2551" w:type="dxa"/>
          </w:tcPr>
          <w:p w14:paraId="329911DF" w14:textId="2B4E3068" w:rsidR="00FB07E4" w:rsidRPr="000D40AC" w:rsidRDefault="00FB07E4" w:rsidP="000D40AC">
            <w:pPr>
              <w:jc w:val="both"/>
              <w:rPr>
                <w:rFonts w:asciiTheme="majorHAnsi" w:hAnsiTheme="majorHAnsi" w:cstheme="majorHAnsi"/>
                <w:lang w:val="es-ES"/>
              </w:rPr>
            </w:pPr>
          </w:p>
        </w:tc>
      </w:tr>
      <w:tr w:rsidR="00FB07E4" w:rsidRPr="000D40AC" w14:paraId="6415A6A8" w14:textId="77777777" w:rsidTr="00136DE2">
        <w:trPr>
          <w:jc w:val="center"/>
        </w:trPr>
        <w:tc>
          <w:tcPr>
            <w:tcW w:w="633" w:type="dxa"/>
          </w:tcPr>
          <w:p w14:paraId="448A6176" w14:textId="591F356A" w:rsidR="00FB07E4" w:rsidRPr="000D40AC" w:rsidRDefault="00FB07E4" w:rsidP="000D40AC">
            <w:pPr>
              <w:jc w:val="both"/>
              <w:rPr>
                <w:rFonts w:asciiTheme="majorHAnsi" w:hAnsiTheme="majorHAnsi" w:cstheme="majorHAnsi"/>
                <w:lang w:val="es-ES"/>
              </w:rPr>
            </w:pPr>
            <w:r w:rsidRPr="000D40AC">
              <w:rPr>
                <w:rFonts w:asciiTheme="majorHAnsi" w:hAnsiTheme="majorHAnsi" w:cstheme="majorHAnsi"/>
                <w:lang w:val="es-ES"/>
              </w:rPr>
              <w:t>3</w:t>
            </w:r>
          </w:p>
        </w:tc>
        <w:tc>
          <w:tcPr>
            <w:tcW w:w="1914" w:type="dxa"/>
          </w:tcPr>
          <w:p w14:paraId="0BC9C5EF" w14:textId="77777777" w:rsidR="00FB07E4" w:rsidRPr="000D40AC" w:rsidRDefault="00FB07E4" w:rsidP="000D40AC">
            <w:pPr>
              <w:jc w:val="both"/>
              <w:rPr>
                <w:rFonts w:asciiTheme="majorHAnsi" w:hAnsiTheme="majorHAnsi" w:cstheme="majorHAnsi"/>
                <w:lang w:val="es-ES"/>
              </w:rPr>
            </w:pPr>
          </w:p>
        </w:tc>
        <w:tc>
          <w:tcPr>
            <w:tcW w:w="2977" w:type="dxa"/>
          </w:tcPr>
          <w:p w14:paraId="11EBEF69" w14:textId="77777777" w:rsidR="00FB07E4" w:rsidRPr="000D40AC" w:rsidRDefault="00FB07E4" w:rsidP="000D40AC">
            <w:pPr>
              <w:jc w:val="both"/>
              <w:rPr>
                <w:rFonts w:asciiTheme="majorHAnsi" w:hAnsiTheme="majorHAnsi" w:cstheme="majorHAnsi"/>
                <w:lang w:val="es-ES"/>
              </w:rPr>
            </w:pPr>
          </w:p>
        </w:tc>
        <w:tc>
          <w:tcPr>
            <w:tcW w:w="2551" w:type="dxa"/>
          </w:tcPr>
          <w:p w14:paraId="56BB2209" w14:textId="31472890" w:rsidR="00FB07E4" w:rsidRPr="000D40AC" w:rsidRDefault="00FB07E4" w:rsidP="000D40AC">
            <w:pPr>
              <w:jc w:val="both"/>
              <w:rPr>
                <w:rFonts w:asciiTheme="majorHAnsi" w:hAnsiTheme="majorHAnsi" w:cstheme="majorHAnsi"/>
                <w:lang w:val="es-ES"/>
              </w:rPr>
            </w:pPr>
          </w:p>
        </w:tc>
      </w:tr>
      <w:tr w:rsidR="00FB07E4" w:rsidRPr="000D40AC" w14:paraId="2771A763" w14:textId="77777777" w:rsidTr="00136DE2">
        <w:trPr>
          <w:jc w:val="center"/>
        </w:trPr>
        <w:tc>
          <w:tcPr>
            <w:tcW w:w="633" w:type="dxa"/>
          </w:tcPr>
          <w:p w14:paraId="2DA770BF" w14:textId="1D511B05" w:rsidR="00FB07E4" w:rsidRPr="000D40AC" w:rsidRDefault="00FB07E4" w:rsidP="000D40AC">
            <w:pPr>
              <w:jc w:val="both"/>
              <w:rPr>
                <w:rFonts w:asciiTheme="majorHAnsi" w:hAnsiTheme="majorHAnsi" w:cstheme="majorHAnsi"/>
                <w:lang w:val="es-ES"/>
              </w:rPr>
            </w:pPr>
            <w:r w:rsidRPr="000D40AC">
              <w:rPr>
                <w:rFonts w:asciiTheme="majorHAnsi" w:hAnsiTheme="majorHAnsi" w:cstheme="majorHAnsi"/>
                <w:lang w:val="es-ES"/>
              </w:rPr>
              <w:t>4</w:t>
            </w:r>
          </w:p>
        </w:tc>
        <w:tc>
          <w:tcPr>
            <w:tcW w:w="1914" w:type="dxa"/>
          </w:tcPr>
          <w:p w14:paraId="0B9D1094" w14:textId="77777777" w:rsidR="00FB07E4" w:rsidRPr="000D40AC" w:rsidRDefault="00FB07E4" w:rsidP="000D40AC">
            <w:pPr>
              <w:jc w:val="both"/>
              <w:rPr>
                <w:rFonts w:asciiTheme="majorHAnsi" w:hAnsiTheme="majorHAnsi" w:cstheme="majorHAnsi"/>
                <w:lang w:val="es-ES"/>
              </w:rPr>
            </w:pPr>
          </w:p>
        </w:tc>
        <w:tc>
          <w:tcPr>
            <w:tcW w:w="2977" w:type="dxa"/>
          </w:tcPr>
          <w:p w14:paraId="5DD63E54" w14:textId="77777777" w:rsidR="00FB07E4" w:rsidRPr="000D40AC" w:rsidRDefault="00FB07E4" w:rsidP="000D40AC">
            <w:pPr>
              <w:jc w:val="both"/>
              <w:rPr>
                <w:rFonts w:asciiTheme="majorHAnsi" w:hAnsiTheme="majorHAnsi" w:cstheme="majorHAnsi"/>
                <w:lang w:val="es-ES"/>
              </w:rPr>
            </w:pPr>
          </w:p>
        </w:tc>
        <w:tc>
          <w:tcPr>
            <w:tcW w:w="2551" w:type="dxa"/>
          </w:tcPr>
          <w:p w14:paraId="2391B24B" w14:textId="1568501E" w:rsidR="00FB07E4" w:rsidRPr="000D40AC" w:rsidRDefault="00FB07E4" w:rsidP="000D40AC">
            <w:pPr>
              <w:jc w:val="both"/>
              <w:rPr>
                <w:rFonts w:asciiTheme="majorHAnsi" w:hAnsiTheme="majorHAnsi" w:cstheme="majorHAnsi"/>
                <w:lang w:val="es-ES"/>
              </w:rPr>
            </w:pPr>
          </w:p>
        </w:tc>
      </w:tr>
      <w:tr w:rsidR="00FB07E4" w:rsidRPr="000D40AC" w14:paraId="75223C17" w14:textId="77777777" w:rsidTr="00136DE2">
        <w:trPr>
          <w:jc w:val="center"/>
        </w:trPr>
        <w:tc>
          <w:tcPr>
            <w:tcW w:w="633" w:type="dxa"/>
          </w:tcPr>
          <w:p w14:paraId="4E2F4706" w14:textId="4B865DCA" w:rsidR="00FB07E4" w:rsidRPr="000D40AC" w:rsidRDefault="00FB07E4" w:rsidP="000D40AC">
            <w:pPr>
              <w:jc w:val="both"/>
              <w:rPr>
                <w:rFonts w:asciiTheme="majorHAnsi" w:hAnsiTheme="majorHAnsi" w:cstheme="majorHAnsi"/>
                <w:lang w:val="es-ES"/>
              </w:rPr>
            </w:pPr>
            <w:r w:rsidRPr="000D40AC">
              <w:rPr>
                <w:rFonts w:asciiTheme="majorHAnsi" w:hAnsiTheme="majorHAnsi" w:cstheme="majorHAnsi"/>
                <w:lang w:val="es-ES"/>
              </w:rPr>
              <w:t>5</w:t>
            </w:r>
          </w:p>
        </w:tc>
        <w:tc>
          <w:tcPr>
            <w:tcW w:w="1914" w:type="dxa"/>
          </w:tcPr>
          <w:p w14:paraId="06C484A7" w14:textId="77777777" w:rsidR="00FB07E4" w:rsidRPr="000D40AC" w:rsidRDefault="00FB07E4" w:rsidP="000D40AC">
            <w:pPr>
              <w:jc w:val="both"/>
              <w:rPr>
                <w:rFonts w:asciiTheme="majorHAnsi" w:hAnsiTheme="majorHAnsi" w:cstheme="majorHAnsi"/>
                <w:lang w:val="es-ES"/>
              </w:rPr>
            </w:pPr>
          </w:p>
        </w:tc>
        <w:tc>
          <w:tcPr>
            <w:tcW w:w="2977" w:type="dxa"/>
          </w:tcPr>
          <w:p w14:paraId="070A9106" w14:textId="77777777" w:rsidR="00FB07E4" w:rsidRPr="000D40AC" w:rsidRDefault="00FB07E4" w:rsidP="000D40AC">
            <w:pPr>
              <w:jc w:val="both"/>
              <w:rPr>
                <w:rFonts w:asciiTheme="majorHAnsi" w:hAnsiTheme="majorHAnsi" w:cstheme="majorHAnsi"/>
                <w:lang w:val="es-ES"/>
              </w:rPr>
            </w:pPr>
          </w:p>
        </w:tc>
        <w:tc>
          <w:tcPr>
            <w:tcW w:w="2551" w:type="dxa"/>
          </w:tcPr>
          <w:p w14:paraId="3C21BB7B" w14:textId="123E9C9B" w:rsidR="00FB07E4" w:rsidRPr="000D40AC" w:rsidRDefault="00FB07E4" w:rsidP="000D40AC">
            <w:pPr>
              <w:jc w:val="both"/>
              <w:rPr>
                <w:rFonts w:asciiTheme="majorHAnsi" w:hAnsiTheme="majorHAnsi" w:cstheme="majorHAnsi"/>
                <w:lang w:val="es-ES"/>
              </w:rPr>
            </w:pPr>
          </w:p>
        </w:tc>
      </w:tr>
    </w:tbl>
    <w:p w14:paraId="16EA9C64" w14:textId="6C34FDD5" w:rsidR="000D40AC" w:rsidRPr="000D40AC" w:rsidRDefault="000D40AC" w:rsidP="000D40AC">
      <w:pPr>
        <w:spacing w:after="0"/>
        <w:jc w:val="both"/>
        <w:rPr>
          <w:rFonts w:asciiTheme="majorHAnsi" w:hAnsiTheme="majorHAnsi" w:cstheme="majorHAnsi"/>
          <w:lang w:val="es-ES"/>
        </w:rPr>
      </w:pPr>
    </w:p>
    <w:p w14:paraId="47FAB350" w14:textId="6388C9D2" w:rsidR="000D40AC" w:rsidRDefault="000D40AC" w:rsidP="000D40AC">
      <w:pPr>
        <w:spacing w:after="0"/>
        <w:jc w:val="both"/>
        <w:rPr>
          <w:rFonts w:asciiTheme="majorHAnsi" w:hAnsiTheme="majorHAnsi" w:cstheme="majorHAnsi"/>
          <w:lang w:val="es-ES"/>
        </w:rPr>
      </w:pPr>
    </w:p>
    <w:p w14:paraId="11B37B3F" w14:textId="2D8BE054" w:rsidR="000D40AC" w:rsidRDefault="000D40AC" w:rsidP="000D40AC">
      <w:pPr>
        <w:spacing w:after="0"/>
        <w:jc w:val="both"/>
        <w:rPr>
          <w:rFonts w:asciiTheme="majorHAnsi" w:hAnsiTheme="majorHAnsi" w:cstheme="majorHAnsi"/>
          <w:lang w:val="es-ES"/>
        </w:rPr>
      </w:pPr>
    </w:p>
    <w:p w14:paraId="6A29B215" w14:textId="77777777" w:rsidR="000D40AC" w:rsidRPr="000D40AC" w:rsidRDefault="000D40AC" w:rsidP="000D40AC">
      <w:pPr>
        <w:spacing w:after="0"/>
        <w:jc w:val="both"/>
        <w:rPr>
          <w:rFonts w:asciiTheme="majorHAnsi" w:hAnsiTheme="majorHAnsi" w:cstheme="majorHAnsi"/>
          <w:lang w:val="es-ES"/>
        </w:rPr>
      </w:pPr>
    </w:p>
    <w:p w14:paraId="4AC5AF47" w14:textId="23333E29" w:rsidR="000D40AC" w:rsidRPr="000D40AC" w:rsidRDefault="000D40AC" w:rsidP="000D40AC">
      <w:pPr>
        <w:spacing w:after="0"/>
        <w:jc w:val="both"/>
        <w:rPr>
          <w:rFonts w:asciiTheme="majorHAnsi" w:hAnsiTheme="majorHAnsi" w:cstheme="majorHAnsi"/>
          <w:lang w:val="es-ES"/>
        </w:rPr>
      </w:pPr>
      <w:r w:rsidRPr="000D40AC">
        <w:rPr>
          <w:rFonts w:asciiTheme="majorHAnsi" w:hAnsiTheme="majorHAnsi" w:cstheme="majorHAnsi"/>
          <w:lang w:val="es-ES"/>
        </w:rPr>
        <w:t>_________________________________</w:t>
      </w:r>
    </w:p>
    <w:p w14:paraId="29205774" w14:textId="43AFE1D7" w:rsidR="000D40AC" w:rsidRPr="000D40AC" w:rsidRDefault="000D40AC" w:rsidP="000D40AC">
      <w:pPr>
        <w:spacing w:after="0"/>
        <w:jc w:val="both"/>
        <w:rPr>
          <w:rFonts w:asciiTheme="majorHAnsi" w:hAnsiTheme="majorHAnsi" w:cstheme="majorHAnsi"/>
          <w:lang w:val="es-ES"/>
        </w:rPr>
      </w:pPr>
      <w:r w:rsidRPr="000D40AC">
        <w:rPr>
          <w:rFonts w:asciiTheme="majorHAnsi" w:hAnsiTheme="majorHAnsi" w:cstheme="majorHAnsi"/>
          <w:lang w:val="es-ES"/>
        </w:rPr>
        <w:t>Nombre y firma</w:t>
      </w:r>
    </w:p>
    <w:p w14:paraId="4D77BF82" w14:textId="0F53D9CF" w:rsidR="000D40AC" w:rsidRPr="000D40AC" w:rsidRDefault="000D40AC" w:rsidP="000D40AC">
      <w:pPr>
        <w:spacing w:after="0"/>
        <w:jc w:val="both"/>
        <w:rPr>
          <w:rFonts w:asciiTheme="majorHAnsi" w:hAnsiTheme="majorHAnsi" w:cstheme="majorHAnsi"/>
          <w:lang w:val="es-ES"/>
        </w:rPr>
      </w:pPr>
      <w:r w:rsidRPr="000D40AC">
        <w:rPr>
          <w:rFonts w:asciiTheme="majorHAnsi" w:hAnsiTheme="majorHAnsi" w:cstheme="majorHAnsi"/>
          <w:lang w:val="es-ES"/>
        </w:rPr>
        <w:t>Representante legal</w:t>
      </w:r>
    </w:p>
    <w:sectPr w:rsidR="000D40AC" w:rsidRPr="000D40AC">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AE3A" w14:textId="77777777" w:rsidR="005A69C2" w:rsidRDefault="005A69C2" w:rsidP="00685D8A">
      <w:pPr>
        <w:spacing w:after="0" w:line="240" w:lineRule="auto"/>
      </w:pPr>
      <w:r>
        <w:separator/>
      </w:r>
    </w:p>
  </w:endnote>
  <w:endnote w:type="continuationSeparator" w:id="0">
    <w:p w14:paraId="339FE626" w14:textId="77777777" w:rsidR="005A69C2" w:rsidRDefault="005A69C2" w:rsidP="00685D8A">
      <w:pPr>
        <w:spacing w:after="0" w:line="240" w:lineRule="auto"/>
      </w:pPr>
      <w:r>
        <w:continuationSeparator/>
      </w:r>
    </w:p>
  </w:endnote>
  <w:endnote w:type="continuationNotice" w:id="1">
    <w:p w14:paraId="236FD452" w14:textId="77777777" w:rsidR="00361B0E" w:rsidRDefault="00361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1589538422"/>
      <w:docPartObj>
        <w:docPartGallery w:val="Page Numbers (Bottom of Page)"/>
        <w:docPartUnique/>
      </w:docPartObj>
    </w:sdtPr>
    <w:sdtEndPr/>
    <w:sdtContent>
      <w:sdt>
        <w:sdtPr>
          <w:rPr>
            <w:rFonts w:asciiTheme="majorHAnsi" w:hAnsiTheme="majorHAnsi" w:cstheme="majorHAnsi"/>
            <w:sz w:val="20"/>
            <w:szCs w:val="20"/>
          </w:rPr>
          <w:id w:val="1728636285"/>
          <w:docPartObj>
            <w:docPartGallery w:val="Page Numbers (Top of Page)"/>
            <w:docPartUnique/>
          </w:docPartObj>
        </w:sdtPr>
        <w:sdtEndPr/>
        <w:sdtContent>
          <w:p w14:paraId="79C9CDF5" w14:textId="77777777" w:rsidR="00136DE2" w:rsidRDefault="00136DE2">
            <w:pPr>
              <w:pStyle w:val="Piedepgina"/>
              <w:jc w:val="center"/>
              <w:rPr>
                <w:rFonts w:asciiTheme="majorHAnsi" w:hAnsiTheme="majorHAnsi" w:cstheme="majorHAnsi"/>
                <w:sz w:val="20"/>
                <w:szCs w:val="20"/>
              </w:rPr>
            </w:pPr>
          </w:p>
          <w:p w14:paraId="6EA23307" w14:textId="1F96DDDB" w:rsidR="00685D8A" w:rsidRPr="00685D8A" w:rsidRDefault="00685D8A">
            <w:pPr>
              <w:pStyle w:val="Piedepgina"/>
              <w:jc w:val="center"/>
              <w:rPr>
                <w:rFonts w:asciiTheme="majorHAnsi" w:hAnsiTheme="majorHAnsi" w:cstheme="majorHAnsi"/>
                <w:sz w:val="20"/>
                <w:szCs w:val="20"/>
              </w:rPr>
            </w:pPr>
            <w:r w:rsidRPr="00685D8A">
              <w:rPr>
                <w:rFonts w:asciiTheme="majorHAnsi" w:hAnsiTheme="majorHAnsi" w:cstheme="majorHAnsi"/>
                <w:sz w:val="20"/>
                <w:szCs w:val="20"/>
                <w:lang w:val="es-ES"/>
              </w:rPr>
              <w:t xml:space="preserve">Página </w:t>
            </w:r>
            <w:r w:rsidRPr="00685D8A">
              <w:rPr>
                <w:rFonts w:asciiTheme="majorHAnsi" w:hAnsiTheme="majorHAnsi" w:cstheme="majorHAnsi"/>
                <w:b/>
                <w:bCs/>
                <w:sz w:val="20"/>
                <w:szCs w:val="20"/>
              </w:rPr>
              <w:fldChar w:fldCharType="begin"/>
            </w:r>
            <w:r w:rsidRPr="00685D8A">
              <w:rPr>
                <w:rFonts w:asciiTheme="majorHAnsi" w:hAnsiTheme="majorHAnsi" w:cstheme="majorHAnsi"/>
                <w:b/>
                <w:bCs/>
                <w:sz w:val="20"/>
                <w:szCs w:val="20"/>
              </w:rPr>
              <w:instrText>PAGE</w:instrText>
            </w:r>
            <w:r w:rsidRPr="00685D8A">
              <w:rPr>
                <w:rFonts w:asciiTheme="majorHAnsi" w:hAnsiTheme="majorHAnsi" w:cstheme="majorHAnsi"/>
                <w:b/>
                <w:bCs/>
                <w:sz w:val="20"/>
                <w:szCs w:val="20"/>
              </w:rPr>
              <w:fldChar w:fldCharType="separate"/>
            </w:r>
            <w:r w:rsidRPr="00685D8A">
              <w:rPr>
                <w:rFonts w:asciiTheme="majorHAnsi" w:hAnsiTheme="majorHAnsi" w:cstheme="majorHAnsi"/>
                <w:b/>
                <w:bCs/>
                <w:sz w:val="20"/>
                <w:szCs w:val="20"/>
                <w:lang w:val="es-ES"/>
              </w:rPr>
              <w:t>2</w:t>
            </w:r>
            <w:r w:rsidRPr="00685D8A">
              <w:rPr>
                <w:rFonts w:asciiTheme="majorHAnsi" w:hAnsiTheme="majorHAnsi" w:cstheme="majorHAnsi"/>
                <w:b/>
                <w:bCs/>
                <w:sz w:val="20"/>
                <w:szCs w:val="20"/>
              </w:rPr>
              <w:fldChar w:fldCharType="end"/>
            </w:r>
            <w:r w:rsidRPr="00685D8A">
              <w:rPr>
                <w:rFonts w:asciiTheme="majorHAnsi" w:hAnsiTheme="majorHAnsi" w:cstheme="majorHAnsi"/>
                <w:sz w:val="20"/>
                <w:szCs w:val="20"/>
                <w:lang w:val="es-ES"/>
              </w:rPr>
              <w:t xml:space="preserve"> de </w:t>
            </w:r>
            <w:r w:rsidRPr="00685D8A">
              <w:rPr>
                <w:rFonts w:asciiTheme="majorHAnsi" w:hAnsiTheme="majorHAnsi" w:cstheme="majorHAnsi"/>
                <w:b/>
                <w:bCs/>
                <w:sz w:val="20"/>
                <w:szCs w:val="20"/>
              </w:rPr>
              <w:fldChar w:fldCharType="begin"/>
            </w:r>
            <w:r w:rsidRPr="00685D8A">
              <w:rPr>
                <w:rFonts w:asciiTheme="majorHAnsi" w:hAnsiTheme="majorHAnsi" w:cstheme="majorHAnsi"/>
                <w:b/>
                <w:bCs/>
                <w:sz w:val="20"/>
                <w:szCs w:val="20"/>
              </w:rPr>
              <w:instrText>NUMPAGES</w:instrText>
            </w:r>
            <w:r w:rsidRPr="00685D8A">
              <w:rPr>
                <w:rFonts w:asciiTheme="majorHAnsi" w:hAnsiTheme="majorHAnsi" w:cstheme="majorHAnsi"/>
                <w:b/>
                <w:bCs/>
                <w:sz w:val="20"/>
                <w:szCs w:val="20"/>
              </w:rPr>
              <w:fldChar w:fldCharType="separate"/>
            </w:r>
            <w:r w:rsidRPr="00685D8A">
              <w:rPr>
                <w:rFonts w:asciiTheme="majorHAnsi" w:hAnsiTheme="majorHAnsi" w:cstheme="majorHAnsi"/>
                <w:b/>
                <w:bCs/>
                <w:sz w:val="20"/>
                <w:szCs w:val="20"/>
                <w:lang w:val="es-ES"/>
              </w:rPr>
              <w:t>2</w:t>
            </w:r>
            <w:r w:rsidRPr="00685D8A">
              <w:rPr>
                <w:rFonts w:asciiTheme="majorHAnsi" w:hAnsiTheme="majorHAnsi" w:cstheme="majorHAnsi"/>
                <w:b/>
                <w:bCs/>
                <w:sz w:val="20"/>
                <w:szCs w:val="20"/>
              </w:rPr>
              <w:fldChar w:fldCharType="end"/>
            </w:r>
          </w:p>
        </w:sdtContent>
      </w:sdt>
    </w:sdtContent>
  </w:sdt>
  <w:p w14:paraId="78F46C15" w14:textId="77777777" w:rsidR="00685D8A" w:rsidRDefault="00685D8A">
    <w:pPr>
      <w:pStyle w:val="Piedepgina"/>
    </w:pPr>
  </w:p>
  <w:p w14:paraId="0CE90FDA" w14:textId="77777777" w:rsidR="002A5032" w:rsidRDefault="002A50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CFF4" w14:textId="77777777" w:rsidR="005A69C2" w:rsidRDefault="005A69C2" w:rsidP="00685D8A">
      <w:pPr>
        <w:spacing w:after="0" w:line="240" w:lineRule="auto"/>
      </w:pPr>
      <w:r>
        <w:separator/>
      </w:r>
    </w:p>
  </w:footnote>
  <w:footnote w:type="continuationSeparator" w:id="0">
    <w:p w14:paraId="35DC6D91" w14:textId="77777777" w:rsidR="005A69C2" w:rsidRDefault="005A69C2" w:rsidP="00685D8A">
      <w:pPr>
        <w:spacing w:after="0" w:line="240" w:lineRule="auto"/>
      </w:pPr>
      <w:r>
        <w:continuationSeparator/>
      </w:r>
    </w:p>
  </w:footnote>
  <w:footnote w:type="continuationNotice" w:id="1">
    <w:p w14:paraId="3EC81B5F" w14:textId="77777777" w:rsidR="00361B0E" w:rsidRDefault="00361B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F92"/>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E8B0FCD"/>
    <w:multiLevelType w:val="hybridMultilevel"/>
    <w:tmpl w:val="D58CDE3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B212F2"/>
    <w:multiLevelType w:val="hybridMultilevel"/>
    <w:tmpl w:val="04C8A4CA"/>
    <w:lvl w:ilvl="0" w:tplc="A9E8C2AC">
      <w:start w:val="2"/>
      <w:numFmt w:val="bullet"/>
      <w:lvlText w:val="-"/>
      <w:lvlJc w:val="left"/>
      <w:pPr>
        <w:ind w:left="720" w:hanging="360"/>
      </w:pPr>
      <w:rPr>
        <w:rFonts w:ascii="Garamond" w:eastAsia="SimSun" w:hAnsi="Garamond"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5C6B00"/>
    <w:multiLevelType w:val="hybridMultilevel"/>
    <w:tmpl w:val="FFFFFFFF"/>
    <w:lvl w:ilvl="0" w:tplc="C16600E8">
      <w:start w:val="1"/>
      <w:numFmt w:val="bullet"/>
      <w:lvlText w:val=""/>
      <w:lvlJc w:val="left"/>
      <w:pPr>
        <w:ind w:left="720" w:hanging="360"/>
      </w:pPr>
      <w:rPr>
        <w:rFonts w:ascii="Symbol" w:hAnsi="Symbol" w:hint="default"/>
      </w:rPr>
    </w:lvl>
    <w:lvl w:ilvl="1" w:tplc="179056F4">
      <w:start w:val="1"/>
      <w:numFmt w:val="bullet"/>
      <w:lvlText w:val="o"/>
      <w:lvlJc w:val="left"/>
      <w:pPr>
        <w:ind w:left="1440" w:hanging="360"/>
      </w:pPr>
      <w:rPr>
        <w:rFonts w:ascii="Courier New" w:hAnsi="Courier New" w:hint="default"/>
      </w:rPr>
    </w:lvl>
    <w:lvl w:ilvl="2" w:tplc="5D6A2E74">
      <w:start w:val="1"/>
      <w:numFmt w:val="bullet"/>
      <w:lvlText w:val=""/>
      <w:lvlJc w:val="left"/>
      <w:pPr>
        <w:ind w:left="2160" w:hanging="360"/>
      </w:pPr>
      <w:rPr>
        <w:rFonts w:ascii="Wingdings" w:hAnsi="Wingdings" w:hint="default"/>
      </w:rPr>
    </w:lvl>
    <w:lvl w:ilvl="3" w:tplc="A67206EE">
      <w:start w:val="1"/>
      <w:numFmt w:val="bullet"/>
      <w:lvlText w:val=""/>
      <w:lvlJc w:val="left"/>
      <w:pPr>
        <w:ind w:left="2880" w:hanging="360"/>
      </w:pPr>
      <w:rPr>
        <w:rFonts w:ascii="Symbol" w:hAnsi="Symbol" w:hint="default"/>
      </w:rPr>
    </w:lvl>
    <w:lvl w:ilvl="4" w:tplc="1FF8D0C6">
      <w:start w:val="1"/>
      <w:numFmt w:val="bullet"/>
      <w:lvlText w:val="o"/>
      <w:lvlJc w:val="left"/>
      <w:pPr>
        <w:ind w:left="3600" w:hanging="360"/>
      </w:pPr>
      <w:rPr>
        <w:rFonts w:ascii="Courier New" w:hAnsi="Courier New" w:hint="default"/>
      </w:rPr>
    </w:lvl>
    <w:lvl w:ilvl="5" w:tplc="E0E080AA">
      <w:start w:val="1"/>
      <w:numFmt w:val="bullet"/>
      <w:lvlText w:val=""/>
      <w:lvlJc w:val="left"/>
      <w:pPr>
        <w:ind w:left="4320" w:hanging="360"/>
      </w:pPr>
      <w:rPr>
        <w:rFonts w:ascii="Wingdings" w:hAnsi="Wingdings" w:hint="default"/>
      </w:rPr>
    </w:lvl>
    <w:lvl w:ilvl="6" w:tplc="945AA7E4">
      <w:start w:val="1"/>
      <w:numFmt w:val="bullet"/>
      <w:lvlText w:val=""/>
      <w:lvlJc w:val="left"/>
      <w:pPr>
        <w:ind w:left="5040" w:hanging="360"/>
      </w:pPr>
      <w:rPr>
        <w:rFonts w:ascii="Symbol" w:hAnsi="Symbol" w:hint="default"/>
      </w:rPr>
    </w:lvl>
    <w:lvl w:ilvl="7" w:tplc="47D29EAC">
      <w:start w:val="1"/>
      <w:numFmt w:val="bullet"/>
      <w:lvlText w:val="o"/>
      <w:lvlJc w:val="left"/>
      <w:pPr>
        <w:ind w:left="5760" w:hanging="360"/>
      </w:pPr>
      <w:rPr>
        <w:rFonts w:ascii="Courier New" w:hAnsi="Courier New" w:hint="default"/>
      </w:rPr>
    </w:lvl>
    <w:lvl w:ilvl="8" w:tplc="9F806E04">
      <w:start w:val="1"/>
      <w:numFmt w:val="bullet"/>
      <w:lvlText w:val=""/>
      <w:lvlJc w:val="left"/>
      <w:pPr>
        <w:ind w:left="6480" w:hanging="360"/>
      </w:pPr>
      <w:rPr>
        <w:rFonts w:ascii="Wingdings" w:hAnsi="Wingdings" w:hint="default"/>
      </w:rPr>
    </w:lvl>
  </w:abstractNum>
  <w:abstractNum w:abstractNumId="4" w15:restartNumberingAfterBreak="0">
    <w:nsid w:val="2B133AA7"/>
    <w:multiLevelType w:val="hybridMultilevel"/>
    <w:tmpl w:val="BA8C32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35CE65B7"/>
    <w:multiLevelType w:val="hybridMultilevel"/>
    <w:tmpl w:val="EFAC5228"/>
    <w:lvl w:ilvl="0" w:tplc="2A66ECCA">
      <w:numFmt w:val="bullet"/>
      <w:lvlText w:val="►"/>
      <w:lvlJc w:val="left"/>
      <w:pPr>
        <w:ind w:left="3837" w:hanging="860"/>
      </w:pPr>
      <w:rPr>
        <w:rFonts w:hint="default"/>
        <w:w w:val="49"/>
      </w:rPr>
    </w:lvl>
    <w:lvl w:ilvl="1" w:tplc="B2A6FC7E">
      <w:numFmt w:val="bullet"/>
      <w:lvlText w:val="•"/>
      <w:lvlJc w:val="left"/>
      <w:pPr>
        <w:ind w:left="3127" w:hanging="793"/>
      </w:pPr>
      <w:rPr>
        <w:rFonts w:ascii="Times New Roman" w:eastAsia="Times New Roman" w:hAnsi="Times New Roman" w:cs="Times New Roman" w:hint="default"/>
        <w:color w:val="070707"/>
        <w:w w:val="104"/>
        <w:sz w:val="29"/>
        <w:szCs w:val="29"/>
      </w:rPr>
    </w:lvl>
    <w:lvl w:ilvl="2" w:tplc="25EE6920">
      <w:numFmt w:val="bullet"/>
      <w:lvlText w:val="•"/>
      <w:lvlJc w:val="left"/>
      <w:pPr>
        <w:ind w:left="5864" w:hanging="793"/>
      </w:pPr>
      <w:rPr>
        <w:rFonts w:hint="default"/>
      </w:rPr>
    </w:lvl>
    <w:lvl w:ilvl="3" w:tplc="8B826964">
      <w:numFmt w:val="bullet"/>
      <w:lvlText w:val="•"/>
      <w:lvlJc w:val="left"/>
      <w:pPr>
        <w:ind w:left="7236" w:hanging="793"/>
      </w:pPr>
      <w:rPr>
        <w:rFonts w:hint="default"/>
      </w:rPr>
    </w:lvl>
    <w:lvl w:ilvl="4" w:tplc="86944262">
      <w:numFmt w:val="bullet"/>
      <w:lvlText w:val="•"/>
      <w:lvlJc w:val="left"/>
      <w:pPr>
        <w:ind w:left="8608" w:hanging="793"/>
      </w:pPr>
      <w:rPr>
        <w:rFonts w:hint="default"/>
      </w:rPr>
    </w:lvl>
    <w:lvl w:ilvl="5" w:tplc="07302F6E">
      <w:numFmt w:val="bullet"/>
      <w:lvlText w:val="•"/>
      <w:lvlJc w:val="left"/>
      <w:pPr>
        <w:ind w:left="9980" w:hanging="793"/>
      </w:pPr>
      <w:rPr>
        <w:rFonts w:hint="default"/>
      </w:rPr>
    </w:lvl>
    <w:lvl w:ilvl="6" w:tplc="D376E2C2">
      <w:numFmt w:val="bullet"/>
      <w:lvlText w:val="•"/>
      <w:lvlJc w:val="left"/>
      <w:pPr>
        <w:ind w:left="11352" w:hanging="793"/>
      </w:pPr>
      <w:rPr>
        <w:rFonts w:hint="default"/>
      </w:rPr>
    </w:lvl>
    <w:lvl w:ilvl="7" w:tplc="D7A6763E">
      <w:numFmt w:val="bullet"/>
      <w:lvlText w:val="•"/>
      <w:lvlJc w:val="left"/>
      <w:pPr>
        <w:ind w:left="12724" w:hanging="793"/>
      </w:pPr>
      <w:rPr>
        <w:rFonts w:hint="default"/>
      </w:rPr>
    </w:lvl>
    <w:lvl w:ilvl="8" w:tplc="907EC780">
      <w:numFmt w:val="bullet"/>
      <w:lvlText w:val="•"/>
      <w:lvlJc w:val="left"/>
      <w:pPr>
        <w:ind w:left="14096" w:hanging="793"/>
      </w:pPr>
      <w:rPr>
        <w:rFonts w:hint="default"/>
      </w:rPr>
    </w:lvl>
  </w:abstractNum>
  <w:abstractNum w:abstractNumId="6" w15:restartNumberingAfterBreak="0">
    <w:nsid w:val="360B1427"/>
    <w:multiLevelType w:val="hybridMultilevel"/>
    <w:tmpl w:val="9DB8466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EB3ED6"/>
    <w:multiLevelType w:val="hybridMultilevel"/>
    <w:tmpl w:val="64C8C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D45EF8"/>
    <w:multiLevelType w:val="hybridMultilevel"/>
    <w:tmpl w:val="468609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4A641DF8"/>
    <w:multiLevelType w:val="hybridMultilevel"/>
    <w:tmpl w:val="EC345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E51376"/>
    <w:multiLevelType w:val="hybridMultilevel"/>
    <w:tmpl w:val="799CF2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080015"/>
    <w:multiLevelType w:val="hybridMultilevel"/>
    <w:tmpl w:val="97C27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BC3BD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92FCD"/>
    <w:multiLevelType w:val="hybridMultilevel"/>
    <w:tmpl w:val="B40846B8"/>
    <w:lvl w:ilvl="0" w:tplc="7E5E79D2">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0C50ED"/>
    <w:multiLevelType w:val="hybridMultilevel"/>
    <w:tmpl w:val="9B48BC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6F2B08"/>
    <w:multiLevelType w:val="hybridMultilevel"/>
    <w:tmpl w:val="2070EDB2"/>
    <w:lvl w:ilvl="0" w:tplc="A9E8C2AC">
      <w:start w:val="2"/>
      <w:numFmt w:val="bullet"/>
      <w:lvlText w:val="-"/>
      <w:lvlJc w:val="left"/>
      <w:pPr>
        <w:ind w:left="720" w:hanging="360"/>
      </w:pPr>
      <w:rPr>
        <w:rFonts w:ascii="Garamond" w:eastAsia="SimSun" w:hAnsi="Garamond"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4B0623"/>
    <w:multiLevelType w:val="hybridMultilevel"/>
    <w:tmpl w:val="168EB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0F6505C"/>
    <w:multiLevelType w:val="hybridMultilevel"/>
    <w:tmpl w:val="238E6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2C7A84"/>
    <w:multiLevelType w:val="hybridMultilevel"/>
    <w:tmpl w:val="09C62B34"/>
    <w:lvl w:ilvl="0" w:tplc="BB1216B6">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CF87898"/>
    <w:multiLevelType w:val="hybridMultilevel"/>
    <w:tmpl w:val="43323C8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D27034B"/>
    <w:multiLevelType w:val="hybridMultilevel"/>
    <w:tmpl w:val="0C6E5702"/>
    <w:lvl w:ilvl="0" w:tplc="7E5E79D2">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E1661C1"/>
    <w:multiLevelType w:val="hybridMultilevel"/>
    <w:tmpl w:val="CE5AEEF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77353836">
    <w:abstractNumId w:val="3"/>
  </w:num>
  <w:num w:numId="2" w16cid:durableId="1779106234">
    <w:abstractNumId w:val="12"/>
  </w:num>
  <w:num w:numId="3" w16cid:durableId="1283420637">
    <w:abstractNumId w:val="0"/>
  </w:num>
  <w:num w:numId="4" w16cid:durableId="1683123715">
    <w:abstractNumId w:val="9"/>
  </w:num>
  <w:num w:numId="5" w16cid:durableId="225066847">
    <w:abstractNumId w:val="15"/>
  </w:num>
  <w:num w:numId="6" w16cid:durableId="1301837535">
    <w:abstractNumId w:val="4"/>
  </w:num>
  <w:num w:numId="7" w16cid:durableId="1799377548">
    <w:abstractNumId w:val="2"/>
  </w:num>
  <w:num w:numId="8" w16cid:durableId="1291134237">
    <w:abstractNumId w:val="18"/>
  </w:num>
  <w:num w:numId="9" w16cid:durableId="1179352080">
    <w:abstractNumId w:val="8"/>
  </w:num>
  <w:num w:numId="10" w16cid:durableId="1975598463">
    <w:abstractNumId w:val="14"/>
  </w:num>
  <w:num w:numId="11" w16cid:durableId="561453575">
    <w:abstractNumId w:val="5"/>
  </w:num>
  <w:num w:numId="12" w16cid:durableId="1052770876">
    <w:abstractNumId w:val="16"/>
  </w:num>
  <w:num w:numId="13" w16cid:durableId="434326068">
    <w:abstractNumId w:val="17"/>
  </w:num>
  <w:num w:numId="14" w16cid:durableId="80107357">
    <w:abstractNumId w:val="11"/>
  </w:num>
  <w:num w:numId="15" w16cid:durableId="788746271">
    <w:abstractNumId w:val="1"/>
  </w:num>
  <w:num w:numId="16" w16cid:durableId="306252446">
    <w:abstractNumId w:val="21"/>
  </w:num>
  <w:num w:numId="17" w16cid:durableId="129714685">
    <w:abstractNumId w:val="6"/>
  </w:num>
  <w:num w:numId="18" w16cid:durableId="2120177355">
    <w:abstractNumId w:val="19"/>
  </w:num>
  <w:num w:numId="19" w16cid:durableId="1604915453">
    <w:abstractNumId w:val="13"/>
  </w:num>
  <w:num w:numId="20" w16cid:durableId="1923247908">
    <w:abstractNumId w:val="20"/>
  </w:num>
  <w:num w:numId="21" w16cid:durableId="950477637">
    <w:abstractNumId w:val="7"/>
  </w:num>
  <w:num w:numId="22" w16cid:durableId="516584117">
    <w:abstractNumId w:val="10"/>
  </w:num>
  <w:num w:numId="23" w16cid:durableId="82535000">
    <w:abstractNumId w:val="0"/>
  </w:num>
  <w:num w:numId="24" w16cid:durableId="196315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1D"/>
    <w:rsid w:val="00013F7F"/>
    <w:rsid w:val="000A16E7"/>
    <w:rsid w:val="000A5897"/>
    <w:rsid w:val="000D40AC"/>
    <w:rsid w:val="001066FE"/>
    <w:rsid w:val="00124FB1"/>
    <w:rsid w:val="00132918"/>
    <w:rsid w:val="00136DE2"/>
    <w:rsid w:val="00140BF4"/>
    <w:rsid w:val="00146FBC"/>
    <w:rsid w:val="00164FEC"/>
    <w:rsid w:val="00181C82"/>
    <w:rsid w:val="001B25BA"/>
    <w:rsid w:val="001E0164"/>
    <w:rsid w:val="00231309"/>
    <w:rsid w:val="00254C60"/>
    <w:rsid w:val="0027289B"/>
    <w:rsid w:val="002766FD"/>
    <w:rsid w:val="002A5032"/>
    <w:rsid w:val="002C4E88"/>
    <w:rsid w:val="002D1F73"/>
    <w:rsid w:val="00300AA1"/>
    <w:rsid w:val="00361B0E"/>
    <w:rsid w:val="00372869"/>
    <w:rsid w:val="00395852"/>
    <w:rsid w:val="00395E2E"/>
    <w:rsid w:val="003B1CB9"/>
    <w:rsid w:val="003C61B8"/>
    <w:rsid w:val="003E74CB"/>
    <w:rsid w:val="004123E9"/>
    <w:rsid w:val="00433744"/>
    <w:rsid w:val="00473A2F"/>
    <w:rsid w:val="004C3483"/>
    <w:rsid w:val="004F6A3F"/>
    <w:rsid w:val="00500437"/>
    <w:rsid w:val="00502EEF"/>
    <w:rsid w:val="00510422"/>
    <w:rsid w:val="00514091"/>
    <w:rsid w:val="00525225"/>
    <w:rsid w:val="00532FD5"/>
    <w:rsid w:val="00536CA5"/>
    <w:rsid w:val="005A4739"/>
    <w:rsid w:val="005A69C2"/>
    <w:rsid w:val="005F163F"/>
    <w:rsid w:val="00607F59"/>
    <w:rsid w:val="00614E5C"/>
    <w:rsid w:val="00625E3D"/>
    <w:rsid w:val="0063051F"/>
    <w:rsid w:val="0064451D"/>
    <w:rsid w:val="00667728"/>
    <w:rsid w:val="0067211B"/>
    <w:rsid w:val="00685D8A"/>
    <w:rsid w:val="006B3487"/>
    <w:rsid w:val="006D5A7E"/>
    <w:rsid w:val="006E6C58"/>
    <w:rsid w:val="007004E8"/>
    <w:rsid w:val="007A0D44"/>
    <w:rsid w:val="007B1003"/>
    <w:rsid w:val="007D71D5"/>
    <w:rsid w:val="007F1384"/>
    <w:rsid w:val="00845008"/>
    <w:rsid w:val="0086200C"/>
    <w:rsid w:val="008677F1"/>
    <w:rsid w:val="00885E8C"/>
    <w:rsid w:val="008D2BDA"/>
    <w:rsid w:val="008E3F42"/>
    <w:rsid w:val="00904DFC"/>
    <w:rsid w:val="0092679C"/>
    <w:rsid w:val="00930F25"/>
    <w:rsid w:val="00936597"/>
    <w:rsid w:val="00983CB5"/>
    <w:rsid w:val="00995C89"/>
    <w:rsid w:val="009B39D5"/>
    <w:rsid w:val="009C59F9"/>
    <w:rsid w:val="009C71D1"/>
    <w:rsid w:val="009E127B"/>
    <w:rsid w:val="00A842A0"/>
    <w:rsid w:val="00A84D1E"/>
    <w:rsid w:val="00B23F8C"/>
    <w:rsid w:val="00B248C1"/>
    <w:rsid w:val="00B33DD4"/>
    <w:rsid w:val="00B36290"/>
    <w:rsid w:val="00B421D5"/>
    <w:rsid w:val="00B8033F"/>
    <w:rsid w:val="00BA69B0"/>
    <w:rsid w:val="00BB6523"/>
    <w:rsid w:val="00BD422A"/>
    <w:rsid w:val="00BF0F7E"/>
    <w:rsid w:val="00C015A1"/>
    <w:rsid w:val="00C079E4"/>
    <w:rsid w:val="00C2362B"/>
    <w:rsid w:val="00C764EF"/>
    <w:rsid w:val="00C777DF"/>
    <w:rsid w:val="00C83F67"/>
    <w:rsid w:val="00C85FD2"/>
    <w:rsid w:val="00CA70C2"/>
    <w:rsid w:val="00CD62E8"/>
    <w:rsid w:val="00D307C6"/>
    <w:rsid w:val="00D607D0"/>
    <w:rsid w:val="00DB2D0E"/>
    <w:rsid w:val="00DD0AB8"/>
    <w:rsid w:val="00E231ED"/>
    <w:rsid w:val="00E71E30"/>
    <w:rsid w:val="00E96302"/>
    <w:rsid w:val="00EE2C33"/>
    <w:rsid w:val="00F30806"/>
    <w:rsid w:val="00F46E3F"/>
    <w:rsid w:val="00F52A2F"/>
    <w:rsid w:val="00F60DA4"/>
    <w:rsid w:val="00FA113C"/>
    <w:rsid w:val="00FB07E4"/>
    <w:rsid w:val="041DF5EA"/>
    <w:rsid w:val="07931153"/>
    <w:rsid w:val="0951C6A2"/>
    <w:rsid w:val="0DA086C0"/>
    <w:rsid w:val="0E8040B0"/>
    <w:rsid w:val="102EEA17"/>
    <w:rsid w:val="15B4813D"/>
    <w:rsid w:val="15F0C158"/>
    <w:rsid w:val="168EBAAD"/>
    <w:rsid w:val="1AFD353D"/>
    <w:rsid w:val="1C73A9AC"/>
    <w:rsid w:val="1CC9CDAB"/>
    <w:rsid w:val="1CEDB2E1"/>
    <w:rsid w:val="1E898342"/>
    <w:rsid w:val="1F15F625"/>
    <w:rsid w:val="23D80B68"/>
    <w:rsid w:val="27311DA9"/>
    <w:rsid w:val="2ABAA223"/>
    <w:rsid w:val="2B6B6665"/>
    <w:rsid w:val="2C34CAA0"/>
    <w:rsid w:val="2CDCFDE9"/>
    <w:rsid w:val="2F6C6B62"/>
    <w:rsid w:val="2FBE1343"/>
    <w:rsid w:val="305840CF"/>
    <w:rsid w:val="31D256B7"/>
    <w:rsid w:val="34540838"/>
    <w:rsid w:val="3633A098"/>
    <w:rsid w:val="371A8CEB"/>
    <w:rsid w:val="3942D75F"/>
    <w:rsid w:val="399CD263"/>
    <w:rsid w:val="39AD96CB"/>
    <w:rsid w:val="3C9469CC"/>
    <w:rsid w:val="3D1F4C99"/>
    <w:rsid w:val="3EE330D7"/>
    <w:rsid w:val="424B9100"/>
    <w:rsid w:val="42E32DE0"/>
    <w:rsid w:val="4875A371"/>
    <w:rsid w:val="497D41D7"/>
    <w:rsid w:val="51CD38E3"/>
    <w:rsid w:val="520F1DED"/>
    <w:rsid w:val="527A45AF"/>
    <w:rsid w:val="52AD36CA"/>
    <w:rsid w:val="55246CBE"/>
    <w:rsid w:val="5684D566"/>
    <w:rsid w:val="5B6DCCCD"/>
    <w:rsid w:val="5BBDEDB9"/>
    <w:rsid w:val="61C0FC48"/>
    <w:rsid w:val="665C1A4B"/>
    <w:rsid w:val="69A4BCDE"/>
    <w:rsid w:val="6AD98C79"/>
    <w:rsid w:val="6BAE5402"/>
    <w:rsid w:val="6C1AC32E"/>
    <w:rsid w:val="6CDCD40F"/>
    <w:rsid w:val="723C8FF5"/>
    <w:rsid w:val="73ACC5B8"/>
    <w:rsid w:val="7528AEFE"/>
    <w:rsid w:val="7529548F"/>
    <w:rsid w:val="783DD917"/>
    <w:rsid w:val="7B20D330"/>
    <w:rsid w:val="7E3FAF19"/>
    <w:rsid w:val="7F3C65B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CF3A"/>
  <w15:chartTrackingRefBased/>
  <w15:docId w15:val="{35474B79-CF6C-4FEF-9041-92A78CF2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451D"/>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4451D"/>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4451D"/>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64451D"/>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4451D"/>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64451D"/>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64451D"/>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4451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4451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451D"/>
    <w:pPr>
      <w:ind w:left="720"/>
      <w:contextualSpacing/>
    </w:pPr>
  </w:style>
  <w:style w:type="character" w:customStyle="1" w:styleId="Ttulo1Car">
    <w:name w:val="Título 1 Car"/>
    <w:basedOn w:val="Fuentedeprrafopredeter"/>
    <w:link w:val="Ttulo1"/>
    <w:uiPriority w:val="9"/>
    <w:rsid w:val="0064451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4451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4451D"/>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64451D"/>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64451D"/>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64451D"/>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64451D"/>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64451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4451D"/>
    <w:rPr>
      <w:rFonts w:asciiTheme="majorHAnsi" w:eastAsiaTheme="majorEastAsia" w:hAnsiTheme="majorHAnsi" w:cstheme="majorBidi"/>
      <w:i/>
      <w:iCs/>
      <w:color w:val="272727" w:themeColor="text1" w:themeTint="D8"/>
      <w:sz w:val="21"/>
      <w:szCs w:val="21"/>
    </w:rPr>
  </w:style>
  <w:style w:type="paragraph" w:styleId="Subttulo">
    <w:name w:val="Subtitle"/>
    <w:basedOn w:val="Normal"/>
    <w:next w:val="Normal"/>
    <w:link w:val="SubttuloCar"/>
    <w:uiPriority w:val="11"/>
    <w:qFormat/>
    <w:rsid w:val="0064451D"/>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4451D"/>
    <w:rPr>
      <w:rFonts w:eastAsiaTheme="minorEastAsia"/>
      <w:color w:val="5A5A5A" w:themeColor="text1" w:themeTint="A5"/>
      <w:spacing w:val="15"/>
    </w:rPr>
  </w:style>
  <w:style w:type="character" w:styleId="Hipervnculo">
    <w:name w:val="Hyperlink"/>
    <w:basedOn w:val="Fuentedeprrafopredeter"/>
    <w:uiPriority w:val="99"/>
    <w:unhideWhenUsed/>
    <w:rsid w:val="0064451D"/>
    <w:rPr>
      <w:color w:val="0563C1" w:themeColor="hyperlink"/>
      <w:u w:val="single"/>
    </w:rPr>
  </w:style>
  <w:style w:type="character" w:styleId="Mencinsinresolver">
    <w:name w:val="Unresolved Mention"/>
    <w:basedOn w:val="Fuentedeprrafopredeter"/>
    <w:uiPriority w:val="99"/>
    <w:semiHidden/>
    <w:unhideWhenUsed/>
    <w:rsid w:val="0064451D"/>
    <w:rPr>
      <w:color w:val="605E5C"/>
      <w:shd w:val="clear" w:color="auto" w:fill="E1DFDD"/>
    </w:rPr>
  </w:style>
  <w:style w:type="character" w:styleId="Refdecomentario">
    <w:name w:val="annotation reference"/>
    <w:basedOn w:val="Fuentedeprrafopredeter"/>
    <w:uiPriority w:val="99"/>
    <w:semiHidden/>
    <w:unhideWhenUsed/>
    <w:rsid w:val="0064451D"/>
    <w:rPr>
      <w:sz w:val="16"/>
      <w:szCs w:val="16"/>
    </w:rPr>
  </w:style>
  <w:style w:type="paragraph" w:styleId="Textocomentario">
    <w:name w:val="annotation text"/>
    <w:basedOn w:val="Normal"/>
    <w:link w:val="TextocomentarioCar"/>
    <w:uiPriority w:val="99"/>
    <w:unhideWhenUsed/>
    <w:rsid w:val="0064451D"/>
    <w:pPr>
      <w:spacing w:line="240" w:lineRule="auto"/>
    </w:pPr>
    <w:rPr>
      <w:sz w:val="20"/>
      <w:szCs w:val="20"/>
    </w:rPr>
  </w:style>
  <w:style w:type="character" w:customStyle="1" w:styleId="TextocomentarioCar">
    <w:name w:val="Texto comentario Car"/>
    <w:basedOn w:val="Fuentedeprrafopredeter"/>
    <w:link w:val="Textocomentario"/>
    <w:uiPriority w:val="99"/>
    <w:rsid w:val="0064451D"/>
    <w:rPr>
      <w:sz w:val="20"/>
      <w:szCs w:val="20"/>
    </w:rPr>
  </w:style>
  <w:style w:type="paragraph" w:styleId="Asuntodelcomentario">
    <w:name w:val="annotation subject"/>
    <w:basedOn w:val="Textocomentario"/>
    <w:next w:val="Textocomentario"/>
    <w:link w:val="AsuntodelcomentarioCar"/>
    <w:uiPriority w:val="99"/>
    <w:semiHidden/>
    <w:unhideWhenUsed/>
    <w:rsid w:val="0064451D"/>
    <w:rPr>
      <w:b/>
      <w:bCs/>
    </w:rPr>
  </w:style>
  <w:style w:type="character" w:customStyle="1" w:styleId="AsuntodelcomentarioCar">
    <w:name w:val="Asunto del comentario Car"/>
    <w:basedOn w:val="TextocomentarioCar"/>
    <w:link w:val="Asuntodelcomentario"/>
    <w:uiPriority w:val="99"/>
    <w:semiHidden/>
    <w:rsid w:val="0064451D"/>
    <w:rPr>
      <w:b/>
      <w:bCs/>
      <w:sz w:val="20"/>
      <w:szCs w:val="20"/>
    </w:rPr>
  </w:style>
  <w:style w:type="paragraph" w:styleId="Textoindependiente">
    <w:name w:val="Body Text"/>
    <w:basedOn w:val="Normal"/>
    <w:link w:val="TextoindependienteCar"/>
    <w:uiPriority w:val="1"/>
    <w:qFormat/>
    <w:rsid w:val="002C4E88"/>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TextoindependienteCar">
    <w:name w:val="Texto independiente Car"/>
    <w:basedOn w:val="Fuentedeprrafopredeter"/>
    <w:link w:val="Textoindependiente"/>
    <w:uiPriority w:val="1"/>
    <w:rsid w:val="002C4E88"/>
    <w:rPr>
      <w:rFonts w:ascii="Times New Roman" w:eastAsia="Times New Roman" w:hAnsi="Times New Roman" w:cs="Times New Roman"/>
      <w:sz w:val="29"/>
      <w:szCs w:val="29"/>
    </w:rPr>
  </w:style>
  <w:style w:type="paragraph" w:styleId="Encabezado">
    <w:name w:val="header"/>
    <w:basedOn w:val="Normal"/>
    <w:link w:val="EncabezadoCar"/>
    <w:uiPriority w:val="99"/>
    <w:unhideWhenUsed/>
    <w:rsid w:val="00685D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D8A"/>
  </w:style>
  <w:style w:type="paragraph" w:styleId="Piedepgina">
    <w:name w:val="footer"/>
    <w:basedOn w:val="Normal"/>
    <w:link w:val="PiedepginaCar"/>
    <w:uiPriority w:val="99"/>
    <w:unhideWhenUsed/>
    <w:rsid w:val="00685D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D8A"/>
  </w:style>
  <w:style w:type="table" w:customStyle="1" w:styleId="NormalTable0">
    <w:name w:val="Normal Table0"/>
    <w:uiPriority w:val="2"/>
    <w:semiHidden/>
    <w:unhideWhenUsed/>
    <w:qFormat/>
    <w:rsid w:val="00536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43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7A0D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7A0D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itadestacada">
    <w:name w:val="Intense Quote"/>
    <w:basedOn w:val="Normal"/>
    <w:next w:val="Normal"/>
    <w:link w:val="CitadestacadaCar"/>
    <w:uiPriority w:val="30"/>
    <w:qFormat/>
    <w:rsid w:val="00BD422A"/>
    <w:pPr>
      <w:pBdr>
        <w:top w:val="single" w:sz="4" w:space="10" w:color="5B9BD5"/>
        <w:bottom w:val="single" w:sz="4" w:space="10" w:color="5B9BD5"/>
      </w:pBdr>
      <w:spacing w:before="360" w:after="360"/>
      <w:ind w:left="864" w:right="864"/>
      <w:jc w:val="center"/>
    </w:pPr>
    <w:rPr>
      <w:rFonts w:eastAsiaTheme="minorEastAsia"/>
      <w:i/>
      <w:iCs/>
      <w:color w:val="5B9BD5"/>
      <w:lang w:val="en-US"/>
    </w:rPr>
  </w:style>
  <w:style w:type="character" w:customStyle="1" w:styleId="CitadestacadaCar">
    <w:name w:val="Cita destacada Car"/>
    <w:basedOn w:val="Fuentedeprrafopredeter"/>
    <w:link w:val="Citadestacada"/>
    <w:uiPriority w:val="30"/>
    <w:rsid w:val="00BD422A"/>
    <w:rPr>
      <w:rFonts w:eastAsiaTheme="minorEastAsia"/>
      <w:i/>
      <w:iCs/>
      <w:color w:val="5B9BD5"/>
      <w:lang w:val="en-US"/>
    </w:rPr>
  </w:style>
  <w:style w:type="paragraph" w:styleId="NormalWeb">
    <w:name w:val="Normal (Web)"/>
    <w:basedOn w:val="Normal"/>
    <w:uiPriority w:val="99"/>
    <w:unhideWhenUsed/>
    <w:rsid w:val="001E016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7F1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baq.org.co" TargetMode="External"/><Relationship Id="rId13" Type="http://schemas.openxmlformats.org/officeDocument/2006/relationships/hyperlink" Target="mailto:ktrillos@camarabaq.org.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marabaq.org.c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lombiacompra.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baq.org.co" TargetMode="External"/><Relationship Id="rId5" Type="http://schemas.openxmlformats.org/officeDocument/2006/relationships/footnotes" Target="footnotes.xml"/><Relationship Id="rId15" Type="http://schemas.openxmlformats.org/officeDocument/2006/relationships/hyperlink" Target="http://www.camarabaq.org.co" TargetMode="External"/><Relationship Id="rId10" Type="http://schemas.openxmlformats.org/officeDocument/2006/relationships/hyperlink" Target="mailto:ljuliao@camarabaq.org.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garcia@camarabaq.org.co" TargetMode="External"/><Relationship Id="rId14" Type="http://schemas.openxmlformats.org/officeDocument/2006/relationships/hyperlink" Target="http://www.camarabaq.org.co/wp-content/uploads/2019/05/ESTATUTOS-CAMARABAQ-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8557</Words>
  <Characters>47066</Characters>
  <Application>Microsoft Office Word</Application>
  <DocSecurity>4</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Santis Gomez</dc:creator>
  <cp:keywords/>
  <dc:description/>
  <cp:lastModifiedBy>Stephanie Santis Gomez</cp:lastModifiedBy>
  <cp:revision>2</cp:revision>
  <dcterms:created xsi:type="dcterms:W3CDTF">2022-09-02T20:53:00Z</dcterms:created>
  <dcterms:modified xsi:type="dcterms:W3CDTF">2022-09-02T20:53:00Z</dcterms:modified>
</cp:coreProperties>
</file>