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C30C0" w14:textId="32CB72FF" w:rsidR="005F0AFC" w:rsidRPr="00874641" w:rsidRDefault="00E10A18" w:rsidP="008E79E0">
      <w:pPr>
        <w:pStyle w:val="Default"/>
        <w:spacing w:line="276" w:lineRule="auto"/>
        <w:jc w:val="center"/>
        <w:rPr>
          <w:rFonts w:ascii="ITCKabel LT Book" w:hAnsi="ITCKabel LT Book" w:cstheme="minorBidi"/>
          <w:b/>
          <w:bCs/>
          <w:color w:val="auto"/>
        </w:rPr>
      </w:pPr>
      <w:r w:rsidRPr="007537D6">
        <w:rPr>
          <w:rFonts w:ascii="ITCKabel LT Book" w:hAnsi="ITCKabel LT Book" w:cstheme="minorBidi"/>
          <w:b/>
          <w:bCs/>
          <w:color w:val="auto"/>
        </w:rPr>
        <w:t>CONVOCATORIA PARA LA SELECCIÓN DE EMPRESAS</w:t>
      </w:r>
    </w:p>
    <w:p w14:paraId="5AF6567F" w14:textId="20A6CBA2" w:rsidR="0064751A" w:rsidRDefault="003D3023" w:rsidP="0064751A">
      <w:pPr>
        <w:pStyle w:val="Default"/>
        <w:spacing w:line="276" w:lineRule="auto"/>
        <w:jc w:val="center"/>
        <w:rPr>
          <w:rFonts w:ascii="ITCKabel LT Book" w:hAnsi="ITCKabel LT Book" w:cstheme="minorBidi"/>
          <w:b/>
          <w:bCs/>
          <w:color w:val="auto"/>
        </w:rPr>
      </w:pPr>
      <w:r>
        <w:rPr>
          <w:rFonts w:ascii="ITCKabel LT Book" w:hAnsi="ITCKabel LT Book" w:cstheme="minorBidi"/>
          <w:b/>
          <w:bCs/>
          <w:color w:val="auto"/>
        </w:rPr>
        <w:t xml:space="preserve">PARA </w:t>
      </w:r>
      <w:r w:rsidR="009E7E7F">
        <w:rPr>
          <w:rFonts w:ascii="ITCKabel LT Book" w:hAnsi="ITCKabel LT Book" w:cstheme="minorBidi"/>
          <w:b/>
          <w:bCs/>
          <w:color w:val="auto"/>
        </w:rPr>
        <w:t>RUEDA DE NEGOCIOS</w:t>
      </w:r>
      <w:r w:rsidR="0081231B">
        <w:rPr>
          <w:rFonts w:ascii="ITCKabel LT Book" w:hAnsi="ITCKabel LT Book" w:cstheme="minorBidi"/>
          <w:b/>
          <w:bCs/>
          <w:color w:val="auto"/>
        </w:rPr>
        <w:t xml:space="preserve"> VIRTUAL A GUYANA</w:t>
      </w:r>
    </w:p>
    <w:p w14:paraId="25FA41D9" w14:textId="77777777" w:rsidR="0064751A" w:rsidRPr="00874641" w:rsidRDefault="0064751A" w:rsidP="0064751A">
      <w:pPr>
        <w:pStyle w:val="Default"/>
        <w:spacing w:line="276" w:lineRule="auto"/>
        <w:jc w:val="center"/>
        <w:rPr>
          <w:rFonts w:ascii="ITCKabel LT Book" w:hAnsi="ITCKabel LT Book" w:cstheme="minorBidi"/>
          <w:b/>
          <w:bCs/>
          <w:color w:val="auto"/>
        </w:rPr>
      </w:pPr>
    </w:p>
    <w:p w14:paraId="45B47521" w14:textId="77777777" w:rsidR="005F0AFC" w:rsidRPr="00874641" w:rsidRDefault="005F0AFC" w:rsidP="7E2B1C42">
      <w:pPr>
        <w:pStyle w:val="Default"/>
        <w:spacing w:line="276" w:lineRule="auto"/>
        <w:jc w:val="both"/>
        <w:rPr>
          <w:rFonts w:ascii="ITCKabel LT Book" w:hAnsi="ITCKabel LT Book" w:cstheme="minorBidi"/>
          <w:color w:val="auto"/>
          <w:lang w:val="es-ES"/>
        </w:rPr>
      </w:pPr>
    </w:p>
    <w:p w14:paraId="260F3BF6" w14:textId="77777777" w:rsidR="006B51A7" w:rsidRPr="00874641" w:rsidRDefault="006B51A7" w:rsidP="006B51A7">
      <w:pPr>
        <w:pStyle w:val="Default"/>
        <w:numPr>
          <w:ilvl w:val="0"/>
          <w:numId w:val="37"/>
        </w:numPr>
        <w:spacing w:line="276" w:lineRule="auto"/>
        <w:jc w:val="both"/>
        <w:rPr>
          <w:rFonts w:ascii="ITCKabel LT Book" w:hAnsi="ITCKabel LT Book" w:cstheme="minorBidi"/>
          <w:color w:val="auto"/>
        </w:rPr>
      </w:pPr>
      <w:r w:rsidRPr="00874641">
        <w:rPr>
          <w:rFonts w:ascii="ITCKabel LT Book" w:hAnsi="ITCKabel LT Book" w:cstheme="minorBidi"/>
          <w:b/>
          <w:bCs/>
          <w:color w:val="auto"/>
          <w:lang w:val="es-ES"/>
        </w:rPr>
        <w:t xml:space="preserve">PRESENTACIÓN </w:t>
      </w:r>
    </w:p>
    <w:p w14:paraId="317C19D8" w14:textId="77777777" w:rsidR="006B51A7" w:rsidRPr="00874641" w:rsidRDefault="006B51A7" w:rsidP="006B51A7">
      <w:pPr>
        <w:pStyle w:val="Default"/>
        <w:spacing w:line="276" w:lineRule="auto"/>
        <w:jc w:val="both"/>
        <w:rPr>
          <w:rFonts w:ascii="ITCKabel LT Book" w:hAnsi="ITCKabel LT Book" w:cstheme="minorBidi"/>
          <w:b/>
          <w:bCs/>
          <w:color w:val="auto"/>
        </w:rPr>
      </w:pPr>
    </w:p>
    <w:p w14:paraId="00F84645" w14:textId="77777777" w:rsidR="006B51A7" w:rsidRPr="002D6107" w:rsidRDefault="006B51A7" w:rsidP="006B51A7">
      <w:pPr>
        <w:pStyle w:val="Default"/>
        <w:spacing w:line="276" w:lineRule="auto"/>
        <w:jc w:val="both"/>
        <w:rPr>
          <w:rFonts w:ascii="ITCKabel LT Book" w:hAnsi="ITCKabel LT Book" w:cstheme="minorBidi"/>
        </w:rPr>
      </w:pPr>
      <w:r w:rsidRPr="002D6107">
        <w:rPr>
          <w:rFonts w:ascii="ITCKabel LT Book" w:hAnsi="ITCKabel LT Book" w:cstheme="minorBidi"/>
          <w:color w:val="auto"/>
          <w:lang w:val="es-ES"/>
        </w:rPr>
        <w:t xml:space="preserve">La </w:t>
      </w:r>
      <w:r w:rsidRPr="002D6107">
        <w:rPr>
          <w:rFonts w:ascii="ITCKabel LT Book" w:hAnsi="ITCKabel LT Book" w:cstheme="minorBidi"/>
          <w:color w:val="auto"/>
        </w:rPr>
        <w:t xml:space="preserve">Cámara de Comercio de Barranquilla (CCB), en su compromiso de </w:t>
      </w:r>
      <w:r w:rsidRPr="002D6107">
        <w:rPr>
          <w:rFonts w:ascii="ITCKabel LT Book" w:hAnsi="ITCKabel LT Book" w:cstheme="minorBidi"/>
          <w:lang w:val="es-MX"/>
        </w:rPr>
        <w:t>impulsar la competitividad, prosperidad y sostenibilidad del territorio</w:t>
      </w:r>
      <w:r w:rsidRPr="002D6107">
        <w:rPr>
          <w:rFonts w:ascii="ITCKabel LT Book" w:hAnsi="ITCKabel LT Book" w:cstheme="minorBidi"/>
        </w:rPr>
        <w:t>, sigue fortaleciendo la internacionalización de las empresas a través de la creación de oportunidades de negocio en mercados estratégicos.</w:t>
      </w:r>
    </w:p>
    <w:p w14:paraId="4FAC6D87" w14:textId="77777777" w:rsidR="006B51A7" w:rsidRPr="002D6107" w:rsidRDefault="006B51A7" w:rsidP="006B51A7">
      <w:pPr>
        <w:pStyle w:val="Default"/>
        <w:spacing w:line="276" w:lineRule="auto"/>
        <w:jc w:val="both"/>
        <w:rPr>
          <w:rFonts w:ascii="ITCKabel LT Book" w:hAnsi="ITCKabel LT Book" w:cstheme="minorBidi"/>
        </w:rPr>
      </w:pPr>
    </w:p>
    <w:p w14:paraId="24F2B12F" w14:textId="75638EFC" w:rsidR="006B51A7" w:rsidRDefault="006B51A7" w:rsidP="006B51A7">
      <w:pPr>
        <w:pStyle w:val="Default"/>
        <w:spacing w:line="276" w:lineRule="auto"/>
        <w:jc w:val="both"/>
        <w:rPr>
          <w:rFonts w:ascii="ITCKabel LT Book" w:hAnsi="ITCKabel LT Book" w:cstheme="minorBidi"/>
        </w:rPr>
      </w:pPr>
      <w:r w:rsidRPr="001A5BFD">
        <w:rPr>
          <w:rFonts w:ascii="ITCKabel LT Book" w:hAnsi="ITCKabel LT Book" w:cstheme="minorBidi"/>
        </w:rPr>
        <w:t>En este marco, la CCB</w:t>
      </w:r>
      <w:r w:rsidR="00023398">
        <w:rPr>
          <w:rFonts w:ascii="ITCKabel LT Book" w:hAnsi="ITCKabel LT Book" w:cstheme="minorBidi"/>
        </w:rPr>
        <w:t xml:space="preserve"> </w:t>
      </w:r>
      <w:r w:rsidRPr="001C092E">
        <w:rPr>
          <w:rFonts w:ascii="ITCKabel LT Book" w:hAnsi="ITCKabel LT Book" w:cstheme="minorBidi"/>
          <w:lang w:val="es-ES"/>
        </w:rPr>
        <w:t xml:space="preserve">invita a </w:t>
      </w:r>
      <w:r w:rsidR="00023398">
        <w:rPr>
          <w:rFonts w:ascii="ITCKabel LT Book" w:hAnsi="ITCKabel LT Book" w:cstheme="minorBidi"/>
          <w:lang w:val="es-ES"/>
        </w:rPr>
        <w:t xml:space="preserve">las </w:t>
      </w:r>
      <w:r w:rsidRPr="001C092E">
        <w:rPr>
          <w:rFonts w:ascii="ITCKabel LT Book" w:hAnsi="ITCKabel LT Book" w:cstheme="minorBidi"/>
          <w:lang w:val="es-ES"/>
        </w:rPr>
        <w:t xml:space="preserve">empresas a participar en la </w:t>
      </w:r>
      <w:r w:rsidRPr="001C092E">
        <w:rPr>
          <w:rFonts w:ascii="ITCKabel LT Book" w:hAnsi="ITCKabel LT Book" w:cstheme="minorBidi"/>
          <w:b/>
          <w:bCs/>
          <w:lang w:val="es-ES"/>
        </w:rPr>
        <w:t xml:space="preserve">Rueda de Negocios </w:t>
      </w:r>
      <w:r>
        <w:rPr>
          <w:rFonts w:ascii="ITCKabel LT Book" w:hAnsi="ITCKabel LT Book" w:cstheme="minorBidi"/>
          <w:b/>
          <w:bCs/>
          <w:lang w:val="es-ES"/>
        </w:rPr>
        <w:t>Virtual a</w:t>
      </w:r>
      <w:r w:rsidRPr="001C092E">
        <w:rPr>
          <w:rFonts w:ascii="ITCKabel LT Book" w:hAnsi="ITCKabel LT Book" w:cstheme="minorBidi"/>
          <w:b/>
          <w:bCs/>
          <w:lang w:val="es-ES"/>
        </w:rPr>
        <w:t xml:space="preserve"> Guyana</w:t>
      </w:r>
      <w:r w:rsidRPr="001C092E">
        <w:rPr>
          <w:rFonts w:ascii="ITCKabel LT Book" w:hAnsi="ITCKabel LT Book" w:cstheme="minorBidi"/>
          <w:lang w:val="es-ES"/>
        </w:rPr>
        <w:t xml:space="preserve">, </w:t>
      </w:r>
      <w:r w:rsidRPr="001A5BFD">
        <w:rPr>
          <w:rFonts w:ascii="ITCKabel LT Book" w:hAnsi="ITCKabel LT Book" w:cstheme="minorBidi"/>
        </w:rPr>
        <w:t xml:space="preserve">con el propósito </w:t>
      </w:r>
      <w:bookmarkStart w:id="0" w:name="_Hlk192859746"/>
      <w:r w:rsidRPr="002D6107">
        <w:rPr>
          <w:rFonts w:ascii="ITCKabel LT Book" w:hAnsi="ITCKabel LT Book" w:cstheme="minorBidi"/>
        </w:rPr>
        <w:t xml:space="preserve">de </w:t>
      </w:r>
      <w:r w:rsidRPr="001A5BFD">
        <w:rPr>
          <w:rFonts w:ascii="ITCKabel LT Book" w:hAnsi="ITCKabel LT Book" w:cstheme="minorBidi"/>
        </w:rPr>
        <w:t xml:space="preserve">conectar a las empresas </w:t>
      </w:r>
      <w:r w:rsidRPr="007537D6">
        <w:rPr>
          <w:rFonts w:ascii="ITCKabel LT Book" w:hAnsi="ITCKabel LT Book" w:cstheme="minorBidi"/>
        </w:rPr>
        <w:t xml:space="preserve">del </w:t>
      </w:r>
      <w:r>
        <w:rPr>
          <w:rFonts w:ascii="ITCKabel LT Book" w:hAnsi="ITCKabel LT Book" w:cstheme="minorBidi"/>
        </w:rPr>
        <w:t>C</w:t>
      </w:r>
      <w:r w:rsidRPr="007537D6">
        <w:rPr>
          <w:rFonts w:ascii="ITCKabel LT Book" w:hAnsi="ITCKabel LT Book" w:cstheme="minorBidi"/>
        </w:rPr>
        <w:t xml:space="preserve">lúster Espacios Habitables </w:t>
      </w:r>
      <w:r w:rsidRPr="001A5BFD">
        <w:rPr>
          <w:rFonts w:ascii="ITCKabel LT Book" w:hAnsi="ITCKabel LT Book" w:cstheme="minorBidi"/>
        </w:rPr>
        <w:t>con compradores clave, fortaleciendo su crecimiento en el mercado internacional.</w:t>
      </w:r>
    </w:p>
    <w:p w14:paraId="0D840E8D" w14:textId="77777777" w:rsidR="006B51A7" w:rsidRDefault="006B51A7" w:rsidP="006B51A7">
      <w:pPr>
        <w:pStyle w:val="Default"/>
        <w:spacing w:line="276" w:lineRule="auto"/>
        <w:jc w:val="both"/>
        <w:rPr>
          <w:rFonts w:ascii="ITCKabel LT Book" w:hAnsi="ITCKabel LT Book" w:cstheme="minorBidi"/>
        </w:rPr>
      </w:pPr>
    </w:p>
    <w:p w14:paraId="1E2EECB9" w14:textId="3FDC7407" w:rsidR="006B51A7" w:rsidRPr="00794E4E" w:rsidRDefault="006B51A7" w:rsidP="006B51A7">
      <w:pPr>
        <w:pStyle w:val="Default"/>
        <w:spacing w:line="276" w:lineRule="auto"/>
        <w:jc w:val="both"/>
        <w:rPr>
          <w:rFonts w:ascii="ITCKabel LT Book" w:hAnsi="ITCKabel LT Book" w:cstheme="minorBidi"/>
        </w:rPr>
      </w:pPr>
      <w:r w:rsidRPr="000746F4">
        <w:rPr>
          <w:rFonts w:ascii="ITCKabel LT Book" w:hAnsi="ITCKabel LT Book" w:cstheme="minorBidi"/>
          <w:lang w:val="es-ES"/>
        </w:rPr>
        <w:t>Guyana se ha consolidado como una de las economías de mayor crecimiento en el mundo, con sectores estratégicos como infraestructura, construcción, energía, manufactura y turismo. El país proyecta una expansión masiva de vivienda, desarrollo de carreteras y construcción de hospitales y escuelas, lo que representa una oportunidad clave para las empresas interesadas en internacionalizarse.</w:t>
      </w:r>
    </w:p>
    <w:bookmarkEnd w:id="0"/>
    <w:p w14:paraId="093C4336" w14:textId="77777777" w:rsidR="006B51A7" w:rsidRPr="00874641" w:rsidRDefault="006B51A7" w:rsidP="006B51A7">
      <w:pPr>
        <w:pStyle w:val="Default"/>
        <w:spacing w:line="276" w:lineRule="auto"/>
        <w:jc w:val="both"/>
        <w:rPr>
          <w:rFonts w:ascii="ITCKabel LT Book" w:hAnsi="ITCKabel LT Book" w:cstheme="minorBidi"/>
          <w:color w:val="auto"/>
        </w:rPr>
      </w:pPr>
    </w:p>
    <w:p w14:paraId="67EB2576" w14:textId="77777777" w:rsidR="006B51A7" w:rsidRPr="00874641" w:rsidRDefault="006B51A7" w:rsidP="006B51A7">
      <w:pPr>
        <w:pStyle w:val="Default"/>
        <w:numPr>
          <w:ilvl w:val="0"/>
          <w:numId w:val="37"/>
        </w:numPr>
        <w:spacing w:line="276" w:lineRule="auto"/>
        <w:jc w:val="both"/>
        <w:rPr>
          <w:rFonts w:ascii="ITCKabel LT Book" w:hAnsi="ITCKabel LT Book" w:cstheme="minorBidi"/>
          <w:b/>
          <w:bCs/>
          <w:color w:val="auto"/>
        </w:rPr>
      </w:pPr>
      <w:r w:rsidRPr="00874641">
        <w:rPr>
          <w:rFonts w:ascii="ITCKabel LT Book" w:hAnsi="ITCKabel LT Book" w:cstheme="minorBidi"/>
          <w:b/>
          <w:bCs/>
          <w:color w:val="auto"/>
        </w:rPr>
        <w:t xml:space="preserve">OBJETO DE LA CONVOCATORIA </w:t>
      </w:r>
    </w:p>
    <w:p w14:paraId="43091E92" w14:textId="77777777" w:rsidR="006B51A7" w:rsidRPr="00874641" w:rsidRDefault="006B51A7" w:rsidP="006B51A7">
      <w:pPr>
        <w:pStyle w:val="Default"/>
        <w:spacing w:line="276" w:lineRule="auto"/>
        <w:jc w:val="both"/>
        <w:rPr>
          <w:rFonts w:ascii="ITCKabel LT Book" w:hAnsi="ITCKabel LT Book" w:cstheme="minorBidi"/>
          <w:b/>
          <w:bCs/>
          <w:color w:val="auto"/>
        </w:rPr>
      </w:pPr>
    </w:p>
    <w:p w14:paraId="4FE6A6CC" w14:textId="6D0BC951" w:rsidR="006B51A7" w:rsidRDefault="006B51A7" w:rsidP="006B51A7">
      <w:pPr>
        <w:pStyle w:val="Default"/>
        <w:spacing w:line="276" w:lineRule="auto"/>
        <w:jc w:val="both"/>
        <w:rPr>
          <w:rFonts w:ascii="ITCKabel LT Book" w:hAnsi="ITCKabel LT Book" w:cstheme="minorBidi"/>
          <w:color w:val="auto"/>
          <w:lang w:val="es-ES"/>
        </w:rPr>
      </w:pPr>
      <w:r w:rsidRPr="00874641">
        <w:rPr>
          <w:rFonts w:ascii="ITCKabel LT Book" w:hAnsi="ITCKabel LT Book" w:cstheme="minorBidi"/>
          <w:color w:val="auto"/>
          <w:lang w:val="es-ES"/>
        </w:rPr>
        <w:t xml:space="preserve">El objeto de la presente convocatoria es </w:t>
      </w:r>
      <w:r>
        <w:rPr>
          <w:rFonts w:ascii="ITCKabel LT Book" w:hAnsi="ITCKabel LT Book" w:cstheme="minorBidi"/>
          <w:color w:val="auto"/>
          <w:lang w:val="es-ES"/>
        </w:rPr>
        <w:t>seleccionar al menos diez (10) empresas de Barranquilla y e</w:t>
      </w:r>
      <w:r w:rsidRPr="00612747">
        <w:rPr>
          <w:rFonts w:ascii="ITCKabel LT Book" w:hAnsi="ITCKabel LT Book" w:cs="Arial"/>
        </w:rPr>
        <w:t>l</w:t>
      </w:r>
      <w:r w:rsidRPr="00612747">
        <w:rPr>
          <w:rFonts w:ascii="ITCKabel LT Book" w:hAnsi="ITCKabel LT Book" w:cs="Arial"/>
          <w:spacing w:val="1"/>
        </w:rPr>
        <w:t xml:space="preserve"> </w:t>
      </w:r>
      <w:r w:rsidRPr="00612747">
        <w:rPr>
          <w:rFonts w:ascii="ITCKabel LT Book" w:hAnsi="ITCKabel LT Book" w:cs="Arial"/>
        </w:rPr>
        <w:t>departamento</w:t>
      </w:r>
      <w:r w:rsidRPr="00612747">
        <w:rPr>
          <w:rFonts w:ascii="ITCKabel LT Book" w:hAnsi="ITCKabel LT Book" w:cs="Arial"/>
          <w:spacing w:val="-8"/>
        </w:rPr>
        <w:t xml:space="preserve"> </w:t>
      </w:r>
      <w:r w:rsidRPr="00612747">
        <w:rPr>
          <w:rFonts w:ascii="ITCKabel LT Book" w:hAnsi="ITCKabel LT Book" w:cs="Arial"/>
        </w:rPr>
        <w:t>del</w:t>
      </w:r>
      <w:r w:rsidRPr="00612747">
        <w:rPr>
          <w:rFonts w:ascii="ITCKabel LT Book" w:hAnsi="ITCKabel LT Book" w:cs="Arial"/>
          <w:spacing w:val="-6"/>
        </w:rPr>
        <w:t xml:space="preserve"> </w:t>
      </w:r>
      <w:r w:rsidRPr="00612747">
        <w:rPr>
          <w:rFonts w:ascii="ITCKabel LT Book" w:hAnsi="ITCKabel LT Book" w:cs="Arial"/>
        </w:rPr>
        <w:t>Atlántico</w:t>
      </w:r>
      <w:r>
        <w:rPr>
          <w:rFonts w:ascii="ITCKabel LT Book" w:hAnsi="ITCKabel LT Book" w:cstheme="minorBidi"/>
          <w:color w:val="auto"/>
        </w:rPr>
        <w:t xml:space="preserve"> que </w:t>
      </w:r>
      <w:r w:rsidRPr="003B5D31">
        <w:rPr>
          <w:rFonts w:ascii="ITCKabel LT Book" w:hAnsi="ITCKabel LT Book" w:cstheme="minorBidi"/>
          <w:color w:val="auto"/>
        </w:rPr>
        <w:t xml:space="preserve">deseen participar en esta </w:t>
      </w:r>
      <w:r>
        <w:rPr>
          <w:rFonts w:ascii="ITCKabel LT Book" w:hAnsi="ITCKabel LT Book" w:cstheme="minorBidi"/>
          <w:color w:val="auto"/>
        </w:rPr>
        <w:t>rueda de negocios virtual</w:t>
      </w:r>
      <w:r w:rsidRPr="003B5D31">
        <w:rPr>
          <w:rFonts w:ascii="ITCKabel LT Book" w:hAnsi="ITCKabel LT Book" w:cstheme="minorBidi"/>
          <w:color w:val="auto"/>
        </w:rPr>
        <w:t xml:space="preserve">, permitiéndoles establecer relaciones con compradores potenciales y explorar </w:t>
      </w:r>
      <w:r w:rsidR="00F310D4">
        <w:rPr>
          <w:rFonts w:ascii="ITCKabel LT Book" w:hAnsi="ITCKabel LT Book" w:cstheme="minorBidi"/>
          <w:color w:val="auto"/>
        </w:rPr>
        <w:t xml:space="preserve">oportunidades </w:t>
      </w:r>
      <w:r w:rsidRPr="000D3DE3">
        <w:rPr>
          <w:rFonts w:ascii="ITCKabel LT Book" w:hAnsi="ITCKabel LT Book" w:cstheme="minorBidi"/>
          <w:color w:val="auto"/>
          <w:lang w:val="es-ES"/>
        </w:rPr>
        <w:t xml:space="preserve">comerciales en el mercado </w:t>
      </w:r>
      <w:r>
        <w:rPr>
          <w:rFonts w:ascii="ITCKabel LT Book" w:hAnsi="ITCKabel LT Book" w:cstheme="minorBidi"/>
          <w:color w:val="auto"/>
          <w:lang w:val="es-ES"/>
        </w:rPr>
        <w:t>de Guyana.</w:t>
      </w:r>
    </w:p>
    <w:p w14:paraId="0A84D939" w14:textId="77777777" w:rsidR="000746F4" w:rsidRDefault="000746F4" w:rsidP="006B51A7">
      <w:pPr>
        <w:pStyle w:val="Default"/>
        <w:spacing w:line="276" w:lineRule="auto"/>
        <w:jc w:val="both"/>
        <w:rPr>
          <w:rFonts w:ascii="ITCKabel LT Book" w:hAnsi="ITCKabel LT Book" w:cstheme="minorBidi"/>
          <w:color w:val="auto"/>
          <w:lang w:val="es-ES"/>
        </w:rPr>
      </w:pPr>
    </w:p>
    <w:p w14:paraId="45A8E104" w14:textId="46513F39" w:rsidR="000746F4" w:rsidRPr="008E79E0" w:rsidRDefault="000746F4" w:rsidP="000746F4">
      <w:pPr>
        <w:pStyle w:val="Textoindependiente"/>
        <w:numPr>
          <w:ilvl w:val="0"/>
          <w:numId w:val="37"/>
        </w:numPr>
        <w:spacing w:line="276" w:lineRule="auto"/>
        <w:ind w:right="-142"/>
        <w:jc w:val="both"/>
        <w:rPr>
          <w:rFonts w:ascii="ITCKabel LT Book" w:hAnsi="ITCKabel LT Book"/>
          <w:b/>
          <w:sz w:val="24"/>
          <w:szCs w:val="24"/>
        </w:rPr>
      </w:pPr>
      <w:r w:rsidRPr="008E79E0">
        <w:rPr>
          <w:rFonts w:ascii="ITCKabel LT Book" w:hAnsi="ITCKabel LT Book"/>
          <w:b/>
          <w:sz w:val="24"/>
          <w:szCs w:val="24"/>
        </w:rPr>
        <w:t xml:space="preserve">ALCANCE </w:t>
      </w:r>
    </w:p>
    <w:p w14:paraId="7ACD28A5" w14:textId="77777777" w:rsidR="000746F4" w:rsidRPr="005D1C76" w:rsidRDefault="000746F4" w:rsidP="000746F4">
      <w:pPr>
        <w:pStyle w:val="Textoindependiente"/>
        <w:spacing w:line="276" w:lineRule="auto"/>
        <w:ind w:left="720" w:right="-142"/>
        <w:jc w:val="both"/>
        <w:rPr>
          <w:rFonts w:ascii="ITCKabel LT Book" w:hAnsi="ITCKabel LT Book"/>
          <w:b/>
          <w:bCs/>
          <w:sz w:val="24"/>
          <w:szCs w:val="24"/>
        </w:rPr>
      </w:pPr>
    </w:p>
    <w:p w14:paraId="2B9D4C1C" w14:textId="5F45269C" w:rsidR="000746F4" w:rsidRPr="005D1C76" w:rsidRDefault="000746F4" w:rsidP="000746F4">
      <w:pPr>
        <w:pStyle w:val="Textoindependiente"/>
        <w:spacing w:before="1" w:line="276" w:lineRule="auto"/>
        <w:ind w:right="-1"/>
        <w:jc w:val="both"/>
        <w:rPr>
          <w:rFonts w:ascii="ITCKabel LT Book" w:hAnsi="ITCKabel LT Book"/>
          <w:sz w:val="24"/>
          <w:szCs w:val="24"/>
        </w:rPr>
      </w:pPr>
      <w:r w:rsidRPr="005D1C76">
        <w:rPr>
          <w:rFonts w:ascii="ITCKabel LT Book" w:hAnsi="ITCKabel LT Book"/>
          <w:sz w:val="24"/>
          <w:szCs w:val="24"/>
          <w:lang w:val="es-CO"/>
        </w:rPr>
        <w:t xml:space="preserve">La convocatoria </w:t>
      </w:r>
      <w:r w:rsidR="00F310D4">
        <w:rPr>
          <w:rFonts w:ascii="ITCKabel LT Book" w:hAnsi="ITCKabel LT Book"/>
          <w:sz w:val="24"/>
          <w:szCs w:val="24"/>
        </w:rPr>
        <w:t>tiene</w:t>
      </w:r>
      <w:r w:rsidRPr="005D1C76">
        <w:rPr>
          <w:rFonts w:ascii="ITCKabel LT Book" w:hAnsi="ITCKabel LT Book"/>
          <w:sz w:val="24"/>
          <w:szCs w:val="24"/>
        </w:rPr>
        <w:t xml:space="preserve"> cuatro (4) etapas, diseñadas para preparar a las empresas en su inserción en el mercado guyanés:</w:t>
      </w:r>
    </w:p>
    <w:p w14:paraId="4C7DA5EA" w14:textId="77777777" w:rsidR="000746F4" w:rsidRPr="005D1C76" w:rsidRDefault="000746F4" w:rsidP="000746F4">
      <w:pPr>
        <w:pStyle w:val="Textoindependiente"/>
        <w:spacing w:before="1" w:line="276" w:lineRule="auto"/>
        <w:ind w:right="-1"/>
        <w:jc w:val="both"/>
        <w:rPr>
          <w:rFonts w:ascii="ITCKabel LT Book" w:hAnsi="ITCKabel LT Book"/>
          <w:sz w:val="24"/>
          <w:szCs w:val="24"/>
        </w:rPr>
      </w:pPr>
    </w:p>
    <w:p w14:paraId="0B52D063" w14:textId="7AE71A6A" w:rsidR="000746F4" w:rsidRPr="00F310D4" w:rsidRDefault="000746F4" w:rsidP="000746F4">
      <w:pPr>
        <w:pStyle w:val="Textoindependiente"/>
        <w:spacing w:before="1" w:line="276" w:lineRule="auto"/>
        <w:ind w:right="-1"/>
        <w:jc w:val="both"/>
        <w:rPr>
          <w:rFonts w:ascii="ITCKabel LT Book" w:hAnsi="ITCKabel LT Book"/>
          <w:b/>
          <w:bCs/>
          <w:sz w:val="24"/>
          <w:szCs w:val="24"/>
          <w:lang w:val="es-CO"/>
        </w:rPr>
      </w:pPr>
      <w:r w:rsidRPr="00F310D4">
        <w:rPr>
          <w:rFonts w:ascii="ITCKabel LT Book" w:hAnsi="ITCKabel LT Book"/>
          <w:b/>
          <w:bCs/>
          <w:sz w:val="24"/>
          <w:szCs w:val="24"/>
          <w:lang w:val="es-CO"/>
        </w:rPr>
        <w:t>Etapa 1:</w:t>
      </w:r>
      <w:r w:rsidRPr="00F310D4">
        <w:rPr>
          <w:rFonts w:ascii="Segoe UI Symbol" w:hAnsi="Segoe UI Symbol" w:cs="Segoe UI Symbol"/>
          <w:b/>
          <w:bCs/>
          <w:sz w:val="24"/>
          <w:szCs w:val="24"/>
          <w:lang w:val="es-CO"/>
        </w:rPr>
        <w:t xml:space="preserve"> </w:t>
      </w:r>
      <w:r w:rsidRPr="00F310D4">
        <w:rPr>
          <w:rFonts w:ascii="ITCKabel LT Book" w:hAnsi="ITCKabel LT Book"/>
          <w:b/>
          <w:bCs/>
          <w:sz w:val="24"/>
          <w:szCs w:val="24"/>
          <w:lang w:val="es-CO"/>
        </w:rPr>
        <w:t xml:space="preserve">Seminario Teórico / Práctico sobre el </w:t>
      </w:r>
      <w:r w:rsidR="009B04C9" w:rsidRPr="00F310D4">
        <w:rPr>
          <w:rFonts w:ascii="ITCKabel LT Book" w:hAnsi="ITCKabel LT Book"/>
          <w:b/>
          <w:bCs/>
          <w:sz w:val="24"/>
          <w:szCs w:val="24"/>
          <w:lang w:val="es-CO"/>
        </w:rPr>
        <w:t>m</w:t>
      </w:r>
      <w:r w:rsidRPr="00F310D4">
        <w:rPr>
          <w:rFonts w:ascii="ITCKabel LT Book" w:hAnsi="ITCKabel LT Book"/>
          <w:b/>
          <w:bCs/>
          <w:sz w:val="24"/>
          <w:szCs w:val="24"/>
          <w:lang w:val="es-CO"/>
        </w:rPr>
        <w:t>ercado de Guyana</w:t>
      </w:r>
      <w:r w:rsidR="00F310D4" w:rsidRPr="00F310D4">
        <w:rPr>
          <w:rFonts w:ascii="ITCKabel LT Book" w:hAnsi="ITCKabel LT Book"/>
          <w:b/>
          <w:bCs/>
          <w:sz w:val="24"/>
          <w:szCs w:val="24"/>
          <w:lang w:val="es-CO"/>
        </w:rPr>
        <w:t>.</w:t>
      </w:r>
    </w:p>
    <w:p w14:paraId="0311194B" w14:textId="77777777" w:rsidR="000746F4" w:rsidRPr="005D1C76" w:rsidRDefault="000746F4" w:rsidP="000746F4">
      <w:pPr>
        <w:pStyle w:val="Textoindependiente"/>
        <w:numPr>
          <w:ilvl w:val="0"/>
          <w:numId w:val="36"/>
        </w:numPr>
        <w:spacing w:before="1" w:line="276" w:lineRule="auto"/>
        <w:ind w:right="-1"/>
        <w:jc w:val="both"/>
        <w:rPr>
          <w:rFonts w:ascii="ITCKabel LT Book" w:hAnsi="ITCKabel LT Book"/>
          <w:sz w:val="24"/>
          <w:szCs w:val="24"/>
          <w:lang w:val="es-CO"/>
        </w:rPr>
      </w:pPr>
      <w:r w:rsidRPr="005D1C76">
        <w:rPr>
          <w:rFonts w:ascii="ITCKabel LT Book" w:hAnsi="ITCKabel LT Book"/>
          <w:sz w:val="24"/>
          <w:szCs w:val="24"/>
          <w:lang w:val="es-CO"/>
        </w:rPr>
        <w:t>Identificación de oportunidades comerciales en el mercado.</w:t>
      </w:r>
    </w:p>
    <w:p w14:paraId="420415FB" w14:textId="5048E7CE" w:rsidR="000746F4" w:rsidRPr="005D1C76" w:rsidRDefault="000746F4" w:rsidP="000746F4">
      <w:pPr>
        <w:pStyle w:val="Textoindependiente"/>
        <w:numPr>
          <w:ilvl w:val="0"/>
          <w:numId w:val="36"/>
        </w:numPr>
        <w:spacing w:before="1" w:line="276" w:lineRule="auto"/>
        <w:ind w:right="-1"/>
        <w:jc w:val="both"/>
        <w:rPr>
          <w:rFonts w:ascii="ITCKabel LT Book" w:hAnsi="ITCKabel LT Book"/>
          <w:sz w:val="24"/>
          <w:szCs w:val="24"/>
          <w:lang w:val="es-CO"/>
        </w:rPr>
      </w:pPr>
      <w:r w:rsidRPr="005D1C76">
        <w:rPr>
          <w:rFonts w:ascii="ITCKabel LT Book" w:hAnsi="ITCKabel LT Book"/>
          <w:sz w:val="24"/>
          <w:szCs w:val="24"/>
          <w:lang w:val="es-CO"/>
        </w:rPr>
        <w:t xml:space="preserve">Técnicas de negociación, </w:t>
      </w:r>
      <w:r w:rsidR="00F310D4">
        <w:rPr>
          <w:rFonts w:ascii="ITCKabel LT Book" w:hAnsi="ITCKabel LT Book"/>
          <w:sz w:val="24"/>
          <w:szCs w:val="24"/>
          <w:lang w:val="es-CO"/>
        </w:rPr>
        <w:t>tratados</w:t>
      </w:r>
      <w:r w:rsidRPr="005D1C76">
        <w:rPr>
          <w:rFonts w:ascii="ITCKabel LT Book" w:hAnsi="ITCKabel LT Book"/>
          <w:sz w:val="24"/>
          <w:szCs w:val="24"/>
          <w:lang w:val="es-CO"/>
        </w:rPr>
        <w:t xml:space="preserve"> y ferias internacionales.</w:t>
      </w:r>
    </w:p>
    <w:p w14:paraId="31CC1FD2" w14:textId="77777777" w:rsidR="000746F4" w:rsidRPr="005D1C76" w:rsidRDefault="000746F4" w:rsidP="000746F4">
      <w:pPr>
        <w:pStyle w:val="Textoindependiente"/>
        <w:numPr>
          <w:ilvl w:val="0"/>
          <w:numId w:val="36"/>
        </w:numPr>
        <w:spacing w:before="1" w:line="276" w:lineRule="auto"/>
        <w:ind w:right="-1"/>
        <w:jc w:val="both"/>
        <w:rPr>
          <w:rFonts w:ascii="ITCKabel LT Book" w:hAnsi="ITCKabel LT Book"/>
          <w:sz w:val="24"/>
          <w:szCs w:val="24"/>
          <w:lang w:val="es-CO"/>
        </w:rPr>
      </w:pPr>
      <w:r w:rsidRPr="005D1C76">
        <w:rPr>
          <w:rFonts w:ascii="ITCKabel LT Book" w:hAnsi="ITCKabel LT Book"/>
          <w:sz w:val="24"/>
          <w:szCs w:val="24"/>
          <w:lang w:val="es-CO"/>
        </w:rPr>
        <w:t>Requisitos de exportación, incoterms y normativas clave.</w:t>
      </w:r>
    </w:p>
    <w:p w14:paraId="7EED7967" w14:textId="77777777" w:rsidR="000746F4" w:rsidRPr="006B51A7" w:rsidRDefault="000746F4" w:rsidP="000746F4">
      <w:pPr>
        <w:pStyle w:val="Textoindependiente"/>
        <w:numPr>
          <w:ilvl w:val="0"/>
          <w:numId w:val="36"/>
        </w:numPr>
        <w:spacing w:before="1" w:line="276" w:lineRule="auto"/>
        <w:ind w:right="-1"/>
        <w:jc w:val="both"/>
        <w:rPr>
          <w:rFonts w:ascii="ITCKabel LT Book" w:hAnsi="ITCKabel LT Book"/>
          <w:sz w:val="24"/>
          <w:szCs w:val="24"/>
          <w:lang w:val="es-CO"/>
        </w:rPr>
      </w:pPr>
      <w:r w:rsidRPr="005D1C76">
        <w:rPr>
          <w:rFonts w:ascii="ITCKabel LT Book" w:hAnsi="ITCKabel LT Book"/>
          <w:sz w:val="24"/>
          <w:szCs w:val="24"/>
          <w:lang w:val="es-CO"/>
        </w:rPr>
        <w:t>Condiciones de acceso al mercado y medios de pago.</w:t>
      </w:r>
    </w:p>
    <w:p w14:paraId="77575482" w14:textId="77777777" w:rsidR="000746F4" w:rsidRDefault="000746F4" w:rsidP="000746F4">
      <w:pPr>
        <w:pStyle w:val="Textoindependiente"/>
        <w:spacing w:before="1" w:line="276" w:lineRule="auto"/>
        <w:ind w:left="360" w:right="-1"/>
        <w:jc w:val="both"/>
        <w:rPr>
          <w:rFonts w:ascii="ITCKabel LT Book" w:hAnsi="ITCKabel LT Book"/>
          <w:sz w:val="24"/>
          <w:szCs w:val="24"/>
          <w:lang w:val="es-CO"/>
        </w:rPr>
      </w:pPr>
    </w:p>
    <w:p w14:paraId="445E42E4" w14:textId="77777777" w:rsidR="000746F4" w:rsidRPr="005D1C76" w:rsidRDefault="000746F4" w:rsidP="000746F4">
      <w:pPr>
        <w:pStyle w:val="Textoindependiente"/>
        <w:spacing w:before="1" w:line="276" w:lineRule="auto"/>
        <w:ind w:left="360" w:right="-1"/>
        <w:jc w:val="both"/>
        <w:rPr>
          <w:rFonts w:ascii="ITCKabel LT Book" w:hAnsi="ITCKabel LT Book"/>
          <w:sz w:val="24"/>
          <w:szCs w:val="24"/>
          <w:lang w:val="es-CO"/>
        </w:rPr>
      </w:pPr>
    </w:p>
    <w:p w14:paraId="1BD9222B" w14:textId="77777777" w:rsidR="008274CC" w:rsidRDefault="008274CC" w:rsidP="000746F4">
      <w:pPr>
        <w:pStyle w:val="Textoindependiente"/>
        <w:spacing w:before="1" w:line="276" w:lineRule="auto"/>
        <w:ind w:right="-1"/>
        <w:jc w:val="both"/>
        <w:rPr>
          <w:rFonts w:ascii="ITCKabel LT Book" w:hAnsi="ITCKabel LT Book"/>
          <w:sz w:val="24"/>
          <w:szCs w:val="24"/>
          <w:lang w:val="es-CO"/>
        </w:rPr>
      </w:pPr>
    </w:p>
    <w:p w14:paraId="6C51F53C" w14:textId="17F1ABFF" w:rsidR="000746F4" w:rsidRPr="00F310D4" w:rsidRDefault="000746F4" w:rsidP="000746F4">
      <w:pPr>
        <w:pStyle w:val="Textoindependiente"/>
        <w:spacing w:before="1" w:line="276" w:lineRule="auto"/>
        <w:ind w:right="-1"/>
        <w:jc w:val="both"/>
        <w:rPr>
          <w:rFonts w:ascii="ITCKabel LT Book" w:hAnsi="ITCKabel LT Book"/>
          <w:b/>
          <w:bCs/>
          <w:sz w:val="24"/>
          <w:szCs w:val="24"/>
          <w:lang w:val="es-CO"/>
        </w:rPr>
      </w:pPr>
      <w:r w:rsidRPr="00F310D4">
        <w:rPr>
          <w:rFonts w:ascii="ITCKabel LT Book" w:hAnsi="ITCKabel LT Book"/>
          <w:b/>
          <w:bCs/>
          <w:sz w:val="24"/>
          <w:szCs w:val="24"/>
          <w:lang w:val="es-CO"/>
        </w:rPr>
        <w:lastRenderedPageBreak/>
        <w:t>Etapa 2️: Consultorías Individuales con las empresas participantes</w:t>
      </w:r>
      <w:r w:rsidR="00F310D4">
        <w:rPr>
          <w:rFonts w:ascii="ITCKabel LT Book" w:hAnsi="ITCKabel LT Book"/>
          <w:b/>
          <w:bCs/>
          <w:sz w:val="24"/>
          <w:szCs w:val="24"/>
          <w:lang w:val="es-CO"/>
        </w:rPr>
        <w:t>.</w:t>
      </w:r>
    </w:p>
    <w:p w14:paraId="1F3A024C" w14:textId="77777777" w:rsidR="000746F4" w:rsidRPr="006B51A7" w:rsidRDefault="000746F4" w:rsidP="000746F4">
      <w:pPr>
        <w:pStyle w:val="Textoindependiente"/>
        <w:numPr>
          <w:ilvl w:val="0"/>
          <w:numId w:val="36"/>
        </w:numPr>
        <w:spacing w:before="1" w:line="276" w:lineRule="auto"/>
        <w:ind w:right="-1"/>
        <w:jc w:val="both"/>
        <w:rPr>
          <w:rFonts w:ascii="ITCKabel LT Book" w:hAnsi="ITCKabel LT Book"/>
          <w:sz w:val="24"/>
          <w:szCs w:val="24"/>
          <w:lang w:val="es-CO"/>
        </w:rPr>
      </w:pPr>
      <w:r w:rsidRPr="006B51A7">
        <w:rPr>
          <w:rFonts w:ascii="ITCKabel LT Book" w:hAnsi="ITCKabel LT Book"/>
          <w:sz w:val="24"/>
          <w:szCs w:val="24"/>
          <w:lang w:val="es-CO"/>
        </w:rPr>
        <w:t>Diagnóstico de la empresa y su oferta exportable.</w:t>
      </w:r>
    </w:p>
    <w:p w14:paraId="0F76EF0F" w14:textId="77777777" w:rsidR="000746F4" w:rsidRPr="006B51A7" w:rsidRDefault="000746F4" w:rsidP="000746F4">
      <w:pPr>
        <w:pStyle w:val="Textoindependiente"/>
        <w:numPr>
          <w:ilvl w:val="0"/>
          <w:numId w:val="36"/>
        </w:numPr>
        <w:spacing w:before="1" w:line="276" w:lineRule="auto"/>
        <w:ind w:right="-1"/>
        <w:jc w:val="both"/>
        <w:rPr>
          <w:rFonts w:ascii="ITCKabel LT Book" w:hAnsi="ITCKabel LT Book"/>
          <w:sz w:val="24"/>
          <w:szCs w:val="24"/>
          <w:lang w:val="es-CO"/>
        </w:rPr>
      </w:pPr>
      <w:r w:rsidRPr="006B51A7">
        <w:rPr>
          <w:rFonts w:ascii="ITCKabel LT Book" w:hAnsi="ITCKabel LT Book"/>
          <w:sz w:val="24"/>
          <w:szCs w:val="24"/>
          <w:lang w:val="es-CO"/>
        </w:rPr>
        <w:t>Identificación de oportunidades y clientes potenciales.</w:t>
      </w:r>
    </w:p>
    <w:p w14:paraId="60BDD6EF" w14:textId="77777777" w:rsidR="000746F4" w:rsidRPr="006B51A7" w:rsidRDefault="000746F4" w:rsidP="000746F4">
      <w:pPr>
        <w:pStyle w:val="Textoindependiente"/>
        <w:numPr>
          <w:ilvl w:val="0"/>
          <w:numId w:val="36"/>
        </w:numPr>
        <w:spacing w:before="1" w:line="276" w:lineRule="auto"/>
        <w:ind w:right="-1"/>
        <w:jc w:val="both"/>
        <w:rPr>
          <w:rFonts w:ascii="ITCKabel LT Book" w:hAnsi="ITCKabel LT Book"/>
          <w:sz w:val="24"/>
          <w:szCs w:val="24"/>
          <w:lang w:val="es-CO"/>
        </w:rPr>
      </w:pPr>
      <w:r w:rsidRPr="006B51A7">
        <w:rPr>
          <w:rFonts w:ascii="ITCKabel LT Book" w:hAnsi="ITCKabel LT Book"/>
          <w:sz w:val="24"/>
          <w:szCs w:val="24"/>
          <w:lang w:val="es-CO"/>
        </w:rPr>
        <w:t>Definición de objetivos comerciales en Guyana.</w:t>
      </w:r>
    </w:p>
    <w:p w14:paraId="6DEB6969" w14:textId="77777777" w:rsidR="000746F4" w:rsidRPr="006B51A7" w:rsidRDefault="000746F4" w:rsidP="000746F4">
      <w:pPr>
        <w:pStyle w:val="Textoindependiente"/>
        <w:spacing w:before="1" w:line="276" w:lineRule="auto"/>
        <w:ind w:left="720" w:right="-1"/>
        <w:jc w:val="both"/>
        <w:rPr>
          <w:rFonts w:ascii="ITCKabel LT Book" w:hAnsi="ITCKabel LT Book"/>
          <w:sz w:val="24"/>
          <w:szCs w:val="24"/>
          <w:lang w:val="es-CO"/>
        </w:rPr>
      </w:pPr>
    </w:p>
    <w:p w14:paraId="7B37D222" w14:textId="2D60072A" w:rsidR="000746F4" w:rsidRPr="00F310D4" w:rsidRDefault="000746F4" w:rsidP="000746F4">
      <w:pPr>
        <w:pStyle w:val="Textoindependiente"/>
        <w:spacing w:before="1" w:line="276" w:lineRule="auto"/>
        <w:ind w:right="-1"/>
        <w:jc w:val="both"/>
        <w:rPr>
          <w:rFonts w:ascii="ITCKabel LT Book" w:hAnsi="ITCKabel LT Book"/>
          <w:b/>
          <w:bCs/>
          <w:sz w:val="24"/>
          <w:szCs w:val="24"/>
          <w:lang w:val="es-CO"/>
        </w:rPr>
      </w:pPr>
      <w:r w:rsidRPr="00F310D4">
        <w:rPr>
          <w:rFonts w:ascii="ITCKabel LT Book" w:hAnsi="ITCKabel LT Book"/>
          <w:b/>
          <w:bCs/>
          <w:sz w:val="24"/>
          <w:szCs w:val="24"/>
          <w:lang w:val="es-CO"/>
        </w:rPr>
        <w:t>Etapa 3️:</w:t>
      </w:r>
      <w:r w:rsidRPr="00F310D4">
        <w:rPr>
          <w:rFonts w:ascii="Segoe UI Symbol" w:hAnsi="Segoe UI Symbol" w:cs="Segoe UI Symbol"/>
          <w:b/>
          <w:bCs/>
          <w:sz w:val="24"/>
          <w:szCs w:val="24"/>
          <w:lang w:val="es-CO"/>
        </w:rPr>
        <w:t xml:space="preserve"> </w:t>
      </w:r>
      <w:r w:rsidRPr="00F310D4">
        <w:rPr>
          <w:rFonts w:ascii="ITCKabel LT Book" w:hAnsi="ITCKabel LT Book"/>
          <w:b/>
          <w:bCs/>
          <w:sz w:val="24"/>
          <w:szCs w:val="24"/>
          <w:lang w:val="es-CO"/>
        </w:rPr>
        <w:t>Organización de Agenda Comercial en Guyana</w:t>
      </w:r>
      <w:r w:rsidR="00F310D4">
        <w:rPr>
          <w:rFonts w:ascii="ITCKabel LT Book" w:hAnsi="ITCKabel LT Book"/>
          <w:b/>
          <w:bCs/>
          <w:sz w:val="24"/>
          <w:szCs w:val="24"/>
          <w:lang w:val="es-CO"/>
        </w:rPr>
        <w:t>.</w:t>
      </w:r>
    </w:p>
    <w:p w14:paraId="27855F42" w14:textId="57FFB291" w:rsidR="000746F4" w:rsidRPr="006B51A7" w:rsidRDefault="000746F4" w:rsidP="000746F4">
      <w:pPr>
        <w:pStyle w:val="Textoindependiente"/>
        <w:numPr>
          <w:ilvl w:val="0"/>
          <w:numId w:val="36"/>
        </w:numPr>
        <w:spacing w:before="1" w:line="276" w:lineRule="auto"/>
        <w:ind w:right="-1"/>
        <w:jc w:val="both"/>
        <w:rPr>
          <w:rFonts w:ascii="ITCKabel LT Book" w:hAnsi="ITCKabel LT Book"/>
          <w:sz w:val="24"/>
          <w:szCs w:val="24"/>
          <w:lang w:val="es-CO"/>
        </w:rPr>
      </w:pPr>
      <w:r w:rsidRPr="006B51A7">
        <w:rPr>
          <w:rFonts w:ascii="ITCKabel LT Book" w:hAnsi="ITCKabel LT Book"/>
          <w:sz w:val="24"/>
          <w:szCs w:val="24"/>
          <w:lang w:val="es-CO"/>
        </w:rPr>
        <w:t xml:space="preserve">Búsqueda y envío de Long </w:t>
      </w:r>
      <w:proofErr w:type="spellStart"/>
      <w:r w:rsidRPr="006B51A7">
        <w:rPr>
          <w:rFonts w:ascii="ITCKabel LT Book" w:hAnsi="ITCKabel LT Book"/>
          <w:sz w:val="24"/>
          <w:szCs w:val="24"/>
          <w:lang w:val="es-CO"/>
        </w:rPr>
        <w:t>List</w:t>
      </w:r>
      <w:proofErr w:type="spellEnd"/>
      <w:r w:rsidRPr="006B51A7">
        <w:rPr>
          <w:rFonts w:ascii="ITCKabel LT Book" w:hAnsi="ITCKabel LT Book"/>
          <w:sz w:val="24"/>
          <w:szCs w:val="24"/>
          <w:lang w:val="es-CO"/>
        </w:rPr>
        <w:t xml:space="preserve"> de posibles aliados comerciales/clientes</w:t>
      </w:r>
      <w:r w:rsidR="00F310D4">
        <w:rPr>
          <w:rFonts w:ascii="ITCKabel LT Book" w:hAnsi="ITCKabel LT Book"/>
          <w:sz w:val="24"/>
          <w:szCs w:val="24"/>
          <w:lang w:val="es-CO"/>
        </w:rPr>
        <w:t>.</w:t>
      </w:r>
    </w:p>
    <w:p w14:paraId="42A43906" w14:textId="77777777" w:rsidR="000746F4" w:rsidRPr="006B51A7" w:rsidRDefault="000746F4" w:rsidP="000746F4">
      <w:pPr>
        <w:pStyle w:val="Textoindependiente"/>
        <w:numPr>
          <w:ilvl w:val="0"/>
          <w:numId w:val="36"/>
        </w:numPr>
        <w:spacing w:before="1" w:line="276" w:lineRule="auto"/>
        <w:ind w:right="-1"/>
        <w:jc w:val="both"/>
        <w:rPr>
          <w:rFonts w:ascii="ITCKabel LT Book" w:hAnsi="ITCKabel LT Book"/>
          <w:sz w:val="24"/>
          <w:szCs w:val="24"/>
          <w:lang w:val="es-CO"/>
        </w:rPr>
      </w:pPr>
      <w:r w:rsidRPr="006B51A7">
        <w:rPr>
          <w:rFonts w:ascii="ITCKabel LT Book" w:hAnsi="ITCKabel LT Book"/>
          <w:sz w:val="24"/>
          <w:szCs w:val="24"/>
          <w:lang w:val="es-CO"/>
        </w:rPr>
        <w:t>Agendamiento de 3-4 reuniones virtuales por empresa con clientes potenciales.</w:t>
      </w:r>
    </w:p>
    <w:p w14:paraId="312C710C" w14:textId="77777777" w:rsidR="000746F4" w:rsidRPr="006B51A7" w:rsidRDefault="000746F4" w:rsidP="000746F4">
      <w:pPr>
        <w:pStyle w:val="Textoindependiente"/>
        <w:spacing w:before="1" w:line="276" w:lineRule="auto"/>
        <w:ind w:left="720" w:right="-1"/>
        <w:jc w:val="both"/>
        <w:rPr>
          <w:rFonts w:ascii="ITCKabel LT Book" w:hAnsi="ITCKabel LT Book"/>
          <w:sz w:val="24"/>
          <w:szCs w:val="24"/>
          <w:lang w:val="es-CO"/>
        </w:rPr>
      </w:pPr>
    </w:p>
    <w:p w14:paraId="10F9B959" w14:textId="073DDD74" w:rsidR="000746F4" w:rsidRPr="0030286B" w:rsidRDefault="000746F4" w:rsidP="000746F4">
      <w:pPr>
        <w:pStyle w:val="Textoindependiente"/>
        <w:spacing w:before="1" w:line="276" w:lineRule="auto"/>
        <w:ind w:right="-1"/>
        <w:jc w:val="both"/>
        <w:rPr>
          <w:rFonts w:ascii="ITCKabel LT Book" w:hAnsi="ITCKabel LT Book"/>
          <w:b/>
          <w:bCs/>
          <w:sz w:val="24"/>
          <w:szCs w:val="24"/>
          <w:lang w:val="es-CO"/>
        </w:rPr>
      </w:pPr>
      <w:r w:rsidRPr="0030286B">
        <w:rPr>
          <w:rFonts w:ascii="ITCKabel LT Book" w:hAnsi="ITCKabel LT Book"/>
          <w:b/>
          <w:bCs/>
          <w:sz w:val="24"/>
          <w:szCs w:val="24"/>
          <w:lang w:val="es-CO"/>
        </w:rPr>
        <w:t>Etapa 4️:</w:t>
      </w:r>
      <w:r w:rsidRPr="0030286B">
        <w:rPr>
          <w:rFonts w:ascii="Segoe UI Symbol" w:hAnsi="Segoe UI Symbol" w:cs="Segoe UI Symbol"/>
          <w:b/>
          <w:bCs/>
          <w:sz w:val="24"/>
          <w:szCs w:val="24"/>
          <w:lang w:val="es-CO"/>
        </w:rPr>
        <w:t xml:space="preserve"> </w:t>
      </w:r>
      <w:r w:rsidR="00AA43F1" w:rsidRPr="0030286B">
        <w:rPr>
          <w:rFonts w:ascii="ITCKabel LT Book" w:hAnsi="ITCKabel LT Book"/>
          <w:b/>
          <w:bCs/>
          <w:sz w:val="24"/>
          <w:szCs w:val="24"/>
          <w:lang w:val="es-CO"/>
        </w:rPr>
        <w:t>Rueda</w:t>
      </w:r>
      <w:r w:rsidRPr="0030286B">
        <w:rPr>
          <w:rFonts w:ascii="ITCKabel LT Book" w:hAnsi="ITCKabel LT Book"/>
          <w:b/>
          <w:bCs/>
          <w:sz w:val="24"/>
          <w:szCs w:val="24"/>
          <w:lang w:val="es-CO"/>
        </w:rPr>
        <w:t xml:space="preserve"> Comercial Virtual en Guyana </w:t>
      </w:r>
    </w:p>
    <w:p w14:paraId="57483298" w14:textId="317866BA" w:rsidR="000746F4" w:rsidRPr="006B51A7" w:rsidRDefault="000746F4" w:rsidP="000746F4">
      <w:pPr>
        <w:pStyle w:val="Textoindependiente"/>
        <w:numPr>
          <w:ilvl w:val="0"/>
          <w:numId w:val="36"/>
        </w:numPr>
        <w:spacing w:before="1" w:line="276" w:lineRule="auto"/>
        <w:ind w:right="-1"/>
        <w:jc w:val="both"/>
        <w:rPr>
          <w:rFonts w:ascii="ITCKabel LT Book" w:hAnsi="ITCKabel LT Book"/>
          <w:sz w:val="24"/>
          <w:szCs w:val="24"/>
          <w:lang w:val="es-CO"/>
        </w:rPr>
      </w:pPr>
      <w:r w:rsidRPr="006B51A7">
        <w:rPr>
          <w:rFonts w:ascii="ITCKabel LT Book" w:hAnsi="ITCKabel LT Book"/>
          <w:sz w:val="24"/>
          <w:szCs w:val="24"/>
          <w:lang w:val="es-CO"/>
        </w:rPr>
        <w:t>Acompañamiento de</w:t>
      </w:r>
      <w:r w:rsidR="0030286B">
        <w:rPr>
          <w:rFonts w:ascii="ITCKabel LT Book" w:hAnsi="ITCKabel LT Book"/>
          <w:sz w:val="24"/>
          <w:szCs w:val="24"/>
          <w:lang w:val="es-CO"/>
        </w:rPr>
        <w:t xml:space="preserve"> aliados institucionales</w:t>
      </w:r>
      <w:r w:rsidRPr="006B51A7">
        <w:rPr>
          <w:rFonts w:ascii="ITCKabel LT Book" w:hAnsi="ITCKabel LT Book"/>
          <w:sz w:val="24"/>
          <w:szCs w:val="24"/>
          <w:lang w:val="es-CO"/>
        </w:rPr>
        <w:t xml:space="preserve"> durante la </w:t>
      </w:r>
      <w:r w:rsidR="00AA43F1">
        <w:rPr>
          <w:rFonts w:ascii="ITCKabel LT Book" w:hAnsi="ITCKabel LT Book"/>
          <w:sz w:val="24"/>
          <w:szCs w:val="24"/>
          <w:lang w:val="es-CO"/>
        </w:rPr>
        <w:t>rueda</w:t>
      </w:r>
      <w:r w:rsidRPr="006B51A7">
        <w:rPr>
          <w:rFonts w:ascii="ITCKabel LT Book" w:hAnsi="ITCKabel LT Book"/>
          <w:sz w:val="24"/>
          <w:szCs w:val="24"/>
          <w:lang w:val="es-CO"/>
        </w:rPr>
        <w:t xml:space="preserve"> comercial.</w:t>
      </w:r>
    </w:p>
    <w:p w14:paraId="07C9D1F4" w14:textId="77777777" w:rsidR="000746F4" w:rsidRPr="006B51A7" w:rsidRDefault="000746F4" w:rsidP="000746F4">
      <w:pPr>
        <w:pStyle w:val="Textoindependiente"/>
        <w:numPr>
          <w:ilvl w:val="0"/>
          <w:numId w:val="36"/>
        </w:numPr>
        <w:spacing w:before="1" w:line="276" w:lineRule="auto"/>
        <w:ind w:right="-1"/>
        <w:jc w:val="both"/>
        <w:rPr>
          <w:rFonts w:ascii="ITCKabel LT Book" w:hAnsi="ITCKabel LT Book"/>
          <w:sz w:val="24"/>
          <w:szCs w:val="24"/>
          <w:lang w:val="es-CO"/>
        </w:rPr>
      </w:pPr>
      <w:r w:rsidRPr="00B478D7">
        <w:rPr>
          <w:rFonts w:ascii="ITCKabel LT Book" w:hAnsi="ITCKabel LT Book"/>
          <w:sz w:val="24"/>
          <w:szCs w:val="24"/>
          <w:lang w:val="es-CO"/>
        </w:rPr>
        <w:t>Reporte final</w:t>
      </w:r>
      <w:r w:rsidRPr="006B51A7">
        <w:rPr>
          <w:rFonts w:ascii="ITCKabel LT Book" w:hAnsi="ITCKabel LT Book"/>
          <w:sz w:val="24"/>
          <w:szCs w:val="24"/>
          <w:lang w:val="es-CO"/>
        </w:rPr>
        <w:t xml:space="preserve"> </w:t>
      </w:r>
      <w:r w:rsidRPr="00B478D7">
        <w:rPr>
          <w:rFonts w:ascii="ITCKabel LT Book" w:hAnsi="ITCKabel LT Book"/>
          <w:sz w:val="24"/>
          <w:szCs w:val="24"/>
          <w:lang w:val="es-CO"/>
        </w:rPr>
        <w:t>con información sobre los contactos y acuerdos comerciales alcanzados.</w:t>
      </w:r>
    </w:p>
    <w:p w14:paraId="64884439" w14:textId="77777777" w:rsidR="000746F4" w:rsidRPr="00B478D7" w:rsidRDefault="000746F4" w:rsidP="000746F4">
      <w:pPr>
        <w:pStyle w:val="Textoindependiente"/>
        <w:spacing w:before="1" w:line="276" w:lineRule="auto"/>
        <w:ind w:left="360" w:right="-1"/>
        <w:jc w:val="both"/>
        <w:rPr>
          <w:rFonts w:ascii="ITCKabel LT Book" w:hAnsi="ITCKabel LT Book"/>
          <w:sz w:val="24"/>
          <w:szCs w:val="24"/>
          <w:lang w:val="es-CO"/>
        </w:rPr>
      </w:pPr>
    </w:p>
    <w:p w14:paraId="5AAE1C97" w14:textId="77777777" w:rsidR="000746F4" w:rsidRDefault="000746F4" w:rsidP="000746F4">
      <w:pPr>
        <w:pStyle w:val="Textoindependiente"/>
        <w:spacing w:before="1" w:line="276" w:lineRule="auto"/>
        <w:ind w:right="-1"/>
        <w:jc w:val="both"/>
        <w:rPr>
          <w:rFonts w:ascii="ITCKabel LT Book" w:hAnsi="ITCKabel LT Book"/>
          <w:b/>
          <w:bCs/>
          <w:sz w:val="24"/>
          <w:szCs w:val="24"/>
          <w:lang w:val="es-CO"/>
        </w:rPr>
      </w:pPr>
      <w:r w:rsidRPr="00B478D7">
        <w:rPr>
          <w:rFonts w:ascii="ITCKabel LT Book" w:hAnsi="ITCKabel LT Book"/>
          <w:b/>
          <w:bCs/>
          <w:sz w:val="24"/>
          <w:szCs w:val="24"/>
          <w:lang w:val="es-CO"/>
        </w:rPr>
        <w:t>Importante: Este proceso es 100% virtual, permitiendo a las empresas participar sin necesidad de desplazamiento.</w:t>
      </w:r>
    </w:p>
    <w:p w14:paraId="30544A52" w14:textId="77777777" w:rsidR="009521D2" w:rsidRPr="006B51A7" w:rsidRDefault="009521D2" w:rsidP="000746F4">
      <w:pPr>
        <w:pStyle w:val="Textoindependiente"/>
        <w:spacing w:before="1" w:line="276" w:lineRule="auto"/>
        <w:ind w:right="-1"/>
        <w:jc w:val="both"/>
        <w:rPr>
          <w:rFonts w:ascii="ITCKabel LT Book" w:hAnsi="ITCKabel LT Book"/>
          <w:b/>
          <w:bCs/>
          <w:sz w:val="24"/>
          <w:szCs w:val="24"/>
          <w:lang w:val="es-CO"/>
        </w:rPr>
      </w:pPr>
    </w:p>
    <w:p w14:paraId="310EF665" w14:textId="77777777" w:rsidR="006B51A7" w:rsidRPr="006B51A7" w:rsidRDefault="006B51A7" w:rsidP="53CF2741">
      <w:pPr>
        <w:pStyle w:val="Textoindependiente"/>
        <w:spacing w:before="1" w:line="276" w:lineRule="auto"/>
        <w:ind w:right="-1"/>
        <w:jc w:val="both"/>
        <w:rPr>
          <w:rFonts w:ascii="ITCKabel LT Book" w:eastAsiaTheme="minorEastAsia" w:hAnsi="ITCKabel LT Book" w:cstheme="minorBidi"/>
          <w:sz w:val="24"/>
          <w:szCs w:val="24"/>
        </w:rPr>
      </w:pPr>
    </w:p>
    <w:p w14:paraId="43E90E12" w14:textId="17CE8159" w:rsidR="005F0AFC" w:rsidRPr="00A5013D" w:rsidRDefault="0C954B2F" w:rsidP="006B51A7">
      <w:pPr>
        <w:pStyle w:val="Ttulo1"/>
        <w:numPr>
          <w:ilvl w:val="0"/>
          <w:numId w:val="37"/>
        </w:numPr>
        <w:tabs>
          <w:tab w:val="left" w:pos="862"/>
        </w:tabs>
        <w:spacing w:before="57" w:line="276" w:lineRule="auto"/>
        <w:jc w:val="both"/>
        <w:rPr>
          <w:rFonts w:ascii="ITCKabel LT Book" w:hAnsi="ITCKabel LT Book"/>
          <w:sz w:val="24"/>
          <w:szCs w:val="24"/>
        </w:rPr>
      </w:pPr>
      <w:r w:rsidRPr="00A5013D">
        <w:rPr>
          <w:rFonts w:ascii="ITCKabel LT Book" w:hAnsi="ITCKabel LT Book"/>
          <w:sz w:val="24"/>
          <w:szCs w:val="24"/>
        </w:rPr>
        <w:t xml:space="preserve">REQUISITOS PARA PARTICIPAR </w:t>
      </w:r>
    </w:p>
    <w:p w14:paraId="6129B493" w14:textId="77777777" w:rsidR="005F0AFC" w:rsidRPr="00A5013D" w:rsidRDefault="005F0AFC" w:rsidP="00451BDB">
      <w:pPr>
        <w:widowControl/>
        <w:spacing w:line="276" w:lineRule="auto"/>
        <w:jc w:val="both"/>
        <w:rPr>
          <w:rFonts w:ascii="ITCKabel LT Book" w:eastAsiaTheme="minorEastAsia" w:hAnsi="ITCKabel LT Book" w:cs="ITCKabel LT Book"/>
          <w:sz w:val="24"/>
          <w:szCs w:val="24"/>
          <w:lang w:val="es-CO"/>
        </w:rPr>
      </w:pPr>
    </w:p>
    <w:p w14:paraId="6220CD55" w14:textId="77777777" w:rsidR="009475B6" w:rsidRPr="00A5013D" w:rsidRDefault="0C954B2F" w:rsidP="00451BDB">
      <w:pPr>
        <w:widowControl/>
        <w:numPr>
          <w:ilvl w:val="0"/>
          <w:numId w:val="23"/>
        </w:numPr>
        <w:spacing w:line="276" w:lineRule="auto"/>
        <w:jc w:val="both"/>
        <w:rPr>
          <w:rFonts w:ascii="ITCKabel LT Book" w:eastAsiaTheme="minorEastAsia" w:hAnsi="ITCKabel LT Book" w:cs="ITCKabel LT Book"/>
          <w:sz w:val="24"/>
          <w:szCs w:val="24"/>
          <w:lang w:val="es-CO"/>
        </w:rPr>
      </w:pPr>
      <w:r w:rsidRPr="00A5013D">
        <w:rPr>
          <w:rFonts w:ascii="ITCKabel LT Book" w:eastAsiaTheme="minorEastAsia" w:hAnsi="ITCKabel LT Book" w:cs="ITCKabel LT Book"/>
          <w:sz w:val="24"/>
          <w:szCs w:val="24"/>
          <w:lang w:val="es-CO"/>
        </w:rPr>
        <w:t xml:space="preserve">Ser empresa constituida legalmente según las leyes en Colombia, con un tiempo </w:t>
      </w:r>
      <w:r w:rsidR="009475B6" w:rsidRPr="00A5013D">
        <w:rPr>
          <w:rFonts w:ascii="ITCKabel LT Book" w:eastAsiaTheme="minorEastAsia" w:hAnsi="ITCKabel LT Book" w:cs="ITCKabel LT Book"/>
          <w:sz w:val="24"/>
          <w:szCs w:val="24"/>
          <w:lang w:val="es-CO"/>
        </w:rPr>
        <w:t>mínimo de tres (3) años</w:t>
      </w:r>
      <w:r w:rsidRPr="00A5013D">
        <w:rPr>
          <w:rFonts w:ascii="ITCKabel LT Book" w:eastAsiaTheme="minorEastAsia" w:hAnsi="ITCKabel LT Book" w:cs="ITCKabel LT Book"/>
          <w:sz w:val="24"/>
          <w:szCs w:val="24"/>
          <w:lang w:val="es-CO"/>
        </w:rPr>
        <w:t xml:space="preserve"> de constitución a la fecha de apertura de la convocatoria</w:t>
      </w:r>
      <w:r w:rsidR="009475B6" w:rsidRPr="00A5013D">
        <w:rPr>
          <w:rFonts w:ascii="ITCKabel LT Book" w:eastAsiaTheme="minorEastAsia" w:hAnsi="ITCKabel LT Book" w:cs="ITCKabel LT Book"/>
          <w:sz w:val="24"/>
          <w:szCs w:val="24"/>
          <w:lang w:val="es-CO"/>
        </w:rPr>
        <w:t xml:space="preserve">. </w:t>
      </w:r>
    </w:p>
    <w:p w14:paraId="7121118E" w14:textId="40C82461" w:rsidR="005F0AFC" w:rsidRPr="00A5013D" w:rsidRDefault="009475B6" w:rsidP="00451BDB">
      <w:pPr>
        <w:widowControl/>
        <w:numPr>
          <w:ilvl w:val="0"/>
          <w:numId w:val="23"/>
        </w:numPr>
        <w:spacing w:line="276" w:lineRule="auto"/>
        <w:jc w:val="both"/>
        <w:rPr>
          <w:rFonts w:ascii="ITCKabel LT Book" w:eastAsiaTheme="minorEastAsia" w:hAnsi="ITCKabel LT Book" w:cs="ITCKabel LT Book"/>
          <w:sz w:val="24"/>
          <w:szCs w:val="24"/>
          <w:lang w:val="es-CO"/>
        </w:rPr>
      </w:pPr>
      <w:r w:rsidRPr="00A5013D">
        <w:rPr>
          <w:rFonts w:ascii="ITCKabel LT Book" w:eastAsiaTheme="minorEastAsia" w:hAnsi="ITCKabel LT Book" w:cs="ITCKabel LT Book"/>
          <w:sz w:val="24"/>
          <w:szCs w:val="24"/>
          <w:lang w:val="es-CO"/>
        </w:rPr>
        <w:t>C</w:t>
      </w:r>
      <w:r w:rsidR="0C954B2F" w:rsidRPr="00A5013D">
        <w:rPr>
          <w:rFonts w:ascii="ITCKabel LT Book" w:eastAsiaTheme="minorEastAsia" w:hAnsi="ITCKabel LT Book" w:cs="ITCKabel LT Book"/>
          <w:sz w:val="24"/>
          <w:szCs w:val="24"/>
          <w:lang w:val="es-CO"/>
        </w:rPr>
        <w:t xml:space="preserve">on domicilio y sede principal en el </w:t>
      </w:r>
      <w:r w:rsidRPr="00A5013D">
        <w:rPr>
          <w:rFonts w:ascii="ITCKabel LT Book" w:eastAsiaTheme="minorEastAsia" w:hAnsi="ITCKabel LT Book" w:cs="ITCKabel LT Book"/>
          <w:sz w:val="24"/>
          <w:szCs w:val="24"/>
          <w:lang w:val="es-CO"/>
        </w:rPr>
        <w:t>d</w:t>
      </w:r>
      <w:r w:rsidR="0C954B2F" w:rsidRPr="00A5013D">
        <w:rPr>
          <w:rFonts w:ascii="ITCKabel LT Book" w:eastAsiaTheme="minorEastAsia" w:hAnsi="ITCKabel LT Book" w:cs="ITCKabel LT Book"/>
          <w:sz w:val="24"/>
          <w:szCs w:val="24"/>
          <w:lang w:val="es-CO"/>
        </w:rPr>
        <w:t xml:space="preserve">epartamento del Atlántico. </w:t>
      </w:r>
    </w:p>
    <w:p w14:paraId="324406A6" w14:textId="0269D50D" w:rsidR="005F0AFC" w:rsidRPr="00A5013D" w:rsidRDefault="0C954B2F" w:rsidP="00451BDB">
      <w:pPr>
        <w:widowControl/>
        <w:numPr>
          <w:ilvl w:val="0"/>
          <w:numId w:val="23"/>
        </w:numPr>
        <w:spacing w:line="276" w:lineRule="auto"/>
        <w:jc w:val="both"/>
        <w:rPr>
          <w:rFonts w:ascii="ITCKabel LT Book" w:eastAsiaTheme="minorEastAsia" w:hAnsi="ITCKabel LT Book" w:cs="ITCKabel LT Book"/>
          <w:sz w:val="24"/>
          <w:szCs w:val="24"/>
          <w:lang w:val="es-CO"/>
        </w:rPr>
      </w:pPr>
      <w:r w:rsidRPr="00A5013D">
        <w:rPr>
          <w:rFonts w:ascii="ITCKabel LT Book" w:eastAsiaTheme="minorEastAsia" w:hAnsi="ITCKabel LT Book" w:cs="ITCKabel LT Book"/>
          <w:sz w:val="24"/>
          <w:szCs w:val="24"/>
          <w:lang w:val="es-CO"/>
        </w:rPr>
        <w:t>Haber renovado su matrícula mercantil a 202</w:t>
      </w:r>
      <w:r w:rsidR="009475B6" w:rsidRPr="00A5013D">
        <w:rPr>
          <w:rFonts w:ascii="ITCKabel LT Book" w:eastAsiaTheme="minorEastAsia" w:hAnsi="ITCKabel LT Book" w:cs="ITCKabel LT Book"/>
          <w:sz w:val="24"/>
          <w:szCs w:val="24"/>
          <w:lang w:val="es-CO"/>
        </w:rPr>
        <w:t>5</w:t>
      </w:r>
      <w:r w:rsidRPr="00A5013D">
        <w:rPr>
          <w:rFonts w:ascii="ITCKabel LT Book" w:eastAsiaTheme="minorEastAsia" w:hAnsi="ITCKabel LT Book" w:cs="ITCKabel LT Book"/>
          <w:sz w:val="24"/>
          <w:szCs w:val="24"/>
          <w:lang w:val="es-CO"/>
        </w:rPr>
        <w:t xml:space="preserve"> en la Cámara de Comercio de Barranquilla. </w:t>
      </w:r>
    </w:p>
    <w:p w14:paraId="1A0904C3" w14:textId="7455C73E" w:rsidR="00451BDB" w:rsidRPr="00A5013D" w:rsidRDefault="00451BDB" w:rsidP="00451BDB">
      <w:pPr>
        <w:widowControl/>
        <w:numPr>
          <w:ilvl w:val="0"/>
          <w:numId w:val="23"/>
        </w:numPr>
        <w:spacing w:line="276" w:lineRule="auto"/>
        <w:jc w:val="both"/>
        <w:rPr>
          <w:rFonts w:ascii="ITCKabel LT Book" w:eastAsiaTheme="minorEastAsia" w:hAnsi="ITCKabel LT Book" w:cs="ITCKabel LT Book"/>
          <w:sz w:val="24"/>
          <w:szCs w:val="24"/>
          <w:lang w:val="es-CO"/>
        </w:rPr>
      </w:pPr>
      <w:r w:rsidRPr="00A5013D">
        <w:rPr>
          <w:rFonts w:ascii="ITCKabel LT Book" w:eastAsiaTheme="minorEastAsia" w:hAnsi="ITCKabel LT Book" w:cs="ITCKabel LT Book"/>
          <w:sz w:val="24"/>
          <w:szCs w:val="24"/>
          <w:lang w:val="es-CO"/>
        </w:rPr>
        <w:t xml:space="preserve">Con </w:t>
      </w:r>
      <w:r w:rsidR="005A1EC3" w:rsidRPr="00A5013D">
        <w:rPr>
          <w:rFonts w:ascii="ITCKabel LT Book" w:eastAsiaTheme="minorEastAsia" w:hAnsi="ITCKabel LT Book" w:cs="ITCKabel LT Book"/>
          <w:sz w:val="24"/>
          <w:szCs w:val="24"/>
        </w:rPr>
        <w:t xml:space="preserve">ventas anuales </w:t>
      </w:r>
      <w:r w:rsidR="003D3023" w:rsidRPr="0042223E">
        <w:rPr>
          <w:rFonts w:ascii="ITCKabel LT Book" w:eastAsiaTheme="minorEastAsia" w:hAnsi="ITCKabel LT Book" w:cs="ITCKabel LT Book"/>
          <w:sz w:val="24"/>
          <w:szCs w:val="24"/>
        </w:rPr>
        <w:t>superiores</w:t>
      </w:r>
      <w:r w:rsidR="005A1EC3" w:rsidRPr="00A5013D">
        <w:rPr>
          <w:rFonts w:ascii="ITCKabel LT Book" w:eastAsiaTheme="minorEastAsia" w:hAnsi="ITCKabel LT Book" w:cs="ITCKabel LT Book"/>
          <w:sz w:val="24"/>
          <w:szCs w:val="24"/>
        </w:rPr>
        <w:t xml:space="preserve"> a </w:t>
      </w:r>
      <w:r w:rsidR="00423A17" w:rsidRPr="00A5013D">
        <w:rPr>
          <w:rFonts w:ascii="ITCKabel LT Book" w:eastAsiaTheme="minorEastAsia" w:hAnsi="ITCKabel LT Book" w:cs="ITCKabel LT Book"/>
          <w:sz w:val="24"/>
          <w:szCs w:val="24"/>
        </w:rPr>
        <w:t>$</w:t>
      </w:r>
      <w:r w:rsidR="005A1EC3" w:rsidRPr="00A5013D">
        <w:rPr>
          <w:rFonts w:ascii="ITCKabel LT Book" w:eastAsiaTheme="minorEastAsia" w:hAnsi="ITCKabel LT Book" w:cs="ITCKabel LT Book"/>
          <w:sz w:val="24"/>
          <w:szCs w:val="24"/>
        </w:rPr>
        <w:t>5.000 millones de pesos</w:t>
      </w:r>
      <w:r w:rsidR="0042223E">
        <w:rPr>
          <w:rFonts w:ascii="ITCKabel LT Book" w:eastAsiaTheme="minorEastAsia" w:hAnsi="ITCKabel LT Book" w:cs="ITCKabel LT Book"/>
          <w:sz w:val="24"/>
          <w:szCs w:val="24"/>
        </w:rPr>
        <w:t>.</w:t>
      </w:r>
    </w:p>
    <w:p w14:paraId="4C664F30" w14:textId="5D41FDC1" w:rsidR="005F0AFC" w:rsidRPr="00A5013D" w:rsidRDefault="007C7748" w:rsidP="00451BDB">
      <w:pPr>
        <w:widowControl/>
        <w:numPr>
          <w:ilvl w:val="0"/>
          <w:numId w:val="23"/>
        </w:numPr>
        <w:spacing w:line="276" w:lineRule="auto"/>
        <w:jc w:val="both"/>
        <w:rPr>
          <w:rFonts w:ascii="ITCKabel LT Book" w:eastAsiaTheme="minorEastAsia" w:hAnsi="ITCKabel LT Book" w:cs="ITCKabel LT Book"/>
          <w:sz w:val="24"/>
          <w:szCs w:val="24"/>
          <w:lang w:val="es-CO"/>
        </w:rPr>
      </w:pPr>
      <w:r w:rsidRPr="00A5013D">
        <w:rPr>
          <w:rFonts w:ascii="ITCKabel LT Book" w:hAnsi="ITCKabel LT Book" w:cstheme="minorBidi"/>
          <w:sz w:val="24"/>
          <w:szCs w:val="24"/>
        </w:rPr>
        <w:t>Que</w:t>
      </w:r>
      <w:r w:rsidRPr="00A5013D">
        <w:rPr>
          <w:rFonts w:ascii="ITCKabel LT Book" w:eastAsiaTheme="minorEastAsia" w:hAnsi="ITCKabel LT Book" w:cs="ITCKabel LT Book"/>
          <w:sz w:val="24"/>
          <w:szCs w:val="24"/>
        </w:rPr>
        <w:t xml:space="preserve"> pertenezca a la cadena de valor del </w:t>
      </w:r>
      <w:r w:rsidR="00423A17" w:rsidRPr="00A5013D">
        <w:rPr>
          <w:rFonts w:ascii="ITCKabel LT Book" w:eastAsiaTheme="minorEastAsia" w:hAnsi="ITCKabel LT Book" w:cs="ITCKabel LT Book"/>
          <w:sz w:val="24"/>
          <w:szCs w:val="24"/>
        </w:rPr>
        <w:t>Clúster</w:t>
      </w:r>
      <w:r w:rsidRPr="00A5013D">
        <w:rPr>
          <w:rFonts w:ascii="ITCKabel LT Book" w:eastAsiaTheme="minorEastAsia" w:hAnsi="ITCKabel LT Book" w:cs="ITCKabel LT Book"/>
          <w:sz w:val="24"/>
          <w:szCs w:val="24"/>
        </w:rPr>
        <w:t xml:space="preserve"> </w:t>
      </w:r>
      <w:r w:rsidR="00423A17" w:rsidRPr="00A5013D">
        <w:rPr>
          <w:rFonts w:ascii="ITCKabel LT Book" w:eastAsiaTheme="minorEastAsia" w:hAnsi="ITCKabel LT Book" w:cs="ITCKabel LT Book"/>
          <w:sz w:val="24"/>
          <w:szCs w:val="24"/>
        </w:rPr>
        <w:t>E</w:t>
      </w:r>
      <w:r w:rsidRPr="00A5013D">
        <w:rPr>
          <w:rFonts w:ascii="ITCKabel LT Book" w:eastAsiaTheme="minorEastAsia" w:hAnsi="ITCKabel LT Book" w:cs="ITCKabel LT Book"/>
          <w:sz w:val="24"/>
          <w:szCs w:val="24"/>
        </w:rPr>
        <w:t xml:space="preserve">spacios </w:t>
      </w:r>
      <w:r w:rsidR="00423A17" w:rsidRPr="00A5013D">
        <w:rPr>
          <w:rFonts w:ascii="ITCKabel LT Book" w:eastAsiaTheme="minorEastAsia" w:hAnsi="ITCKabel LT Book" w:cs="ITCKabel LT Book"/>
          <w:sz w:val="24"/>
          <w:szCs w:val="24"/>
        </w:rPr>
        <w:t>H</w:t>
      </w:r>
      <w:r w:rsidRPr="00A5013D">
        <w:rPr>
          <w:rFonts w:ascii="ITCKabel LT Book" w:eastAsiaTheme="minorEastAsia" w:hAnsi="ITCKabel LT Book" w:cs="ITCKabel LT Book"/>
          <w:sz w:val="24"/>
          <w:szCs w:val="24"/>
        </w:rPr>
        <w:t>abitables</w:t>
      </w:r>
      <w:r w:rsidR="00631125" w:rsidRPr="0042223E">
        <w:rPr>
          <w:rFonts w:ascii="ITCKabel LT Book" w:eastAsiaTheme="minorEastAsia" w:hAnsi="ITCKabel LT Book" w:cs="ITCKabel LT Book"/>
          <w:sz w:val="24"/>
          <w:szCs w:val="24"/>
        </w:rPr>
        <w:t>, con actividades como</w:t>
      </w:r>
      <w:r w:rsidR="00142763" w:rsidRPr="00A5013D">
        <w:rPr>
          <w:rFonts w:ascii="ITCKabel LT Book" w:eastAsiaTheme="minorEastAsia" w:hAnsi="ITCKabel LT Book" w:cs="ITCKabel LT Book"/>
          <w:sz w:val="24"/>
          <w:szCs w:val="24"/>
        </w:rPr>
        <w:t xml:space="preserve"> constructores</w:t>
      </w:r>
      <w:r w:rsidR="00FA6B14" w:rsidRPr="00A5013D">
        <w:rPr>
          <w:rFonts w:ascii="ITCKabel LT Book" w:eastAsiaTheme="minorEastAsia" w:hAnsi="ITCKabel LT Book" w:cs="ITCKabel LT Book"/>
          <w:sz w:val="24"/>
          <w:szCs w:val="24"/>
        </w:rPr>
        <w:t xml:space="preserve"> de edificaciones</w:t>
      </w:r>
      <w:r w:rsidR="00142763" w:rsidRPr="00A5013D">
        <w:rPr>
          <w:rFonts w:ascii="ITCKabel LT Book" w:eastAsiaTheme="minorEastAsia" w:hAnsi="ITCKabel LT Book" w:cs="ITCKabel LT Book"/>
          <w:sz w:val="24"/>
          <w:szCs w:val="24"/>
        </w:rPr>
        <w:t xml:space="preserve">, productores de materiales para la </w:t>
      </w:r>
      <w:r w:rsidR="009901EC" w:rsidRPr="00A5013D">
        <w:rPr>
          <w:rFonts w:ascii="ITCKabel LT Book" w:eastAsiaTheme="minorEastAsia" w:hAnsi="ITCKabel LT Book" w:cs="ITCKabel LT Book"/>
          <w:sz w:val="24"/>
          <w:szCs w:val="24"/>
        </w:rPr>
        <w:t>construcción</w:t>
      </w:r>
      <w:r w:rsidR="00FA6B14" w:rsidRPr="00A5013D">
        <w:rPr>
          <w:rFonts w:ascii="ITCKabel LT Book" w:eastAsiaTheme="minorEastAsia" w:hAnsi="ITCKabel LT Book" w:cs="ITCKabel LT Book"/>
          <w:sz w:val="24"/>
          <w:szCs w:val="24"/>
        </w:rPr>
        <w:t xml:space="preserve"> de edificaciones y</w:t>
      </w:r>
      <w:r w:rsidR="00631125" w:rsidRPr="0042223E">
        <w:rPr>
          <w:rFonts w:ascii="ITCKabel LT Book" w:eastAsiaTheme="minorEastAsia" w:hAnsi="ITCKabel LT Book" w:cs="ITCKabel LT Book"/>
          <w:sz w:val="24"/>
          <w:szCs w:val="24"/>
        </w:rPr>
        <w:t>/o</w:t>
      </w:r>
      <w:r w:rsidR="00FA6B14" w:rsidRPr="00A5013D">
        <w:rPr>
          <w:rFonts w:ascii="ITCKabel LT Book" w:eastAsiaTheme="minorEastAsia" w:hAnsi="ITCKabel LT Book" w:cs="ITCKabel LT Book"/>
          <w:sz w:val="24"/>
          <w:szCs w:val="24"/>
        </w:rPr>
        <w:t xml:space="preserve"> </w:t>
      </w:r>
      <w:r w:rsidR="009901EC" w:rsidRPr="00A5013D">
        <w:rPr>
          <w:rFonts w:ascii="ITCKabel LT Book" w:eastAsiaTheme="minorEastAsia" w:hAnsi="ITCKabel LT Book" w:cs="ITCKabel LT Book"/>
          <w:sz w:val="24"/>
          <w:szCs w:val="24"/>
        </w:rPr>
        <w:t xml:space="preserve">proveedores de servicios para la construcción de </w:t>
      </w:r>
      <w:r w:rsidR="00FA6B14" w:rsidRPr="00A5013D">
        <w:rPr>
          <w:rFonts w:ascii="ITCKabel LT Book" w:eastAsiaTheme="minorEastAsia" w:hAnsi="ITCKabel LT Book" w:cs="ITCKabel LT Book"/>
          <w:sz w:val="24"/>
          <w:szCs w:val="24"/>
        </w:rPr>
        <w:t>edificaciones.</w:t>
      </w:r>
    </w:p>
    <w:p w14:paraId="7697AFD4" w14:textId="77777777" w:rsidR="00105FB3" w:rsidRPr="00874641" w:rsidRDefault="00105FB3" w:rsidP="00451BDB">
      <w:pPr>
        <w:widowControl/>
        <w:spacing w:line="276" w:lineRule="auto"/>
        <w:ind w:left="1080"/>
        <w:jc w:val="both"/>
        <w:rPr>
          <w:rFonts w:ascii="ITCKabel LT Book" w:eastAsiaTheme="minorEastAsia" w:hAnsi="ITCKabel LT Book" w:cs="ITCKabel LT Book"/>
          <w:b/>
          <w:bCs/>
          <w:sz w:val="24"/>
          <w:szCs w:val="24"/>
          <w:lang w:val="es-CO"/>
        </w:rPr>
      </w:pPr>
    </w:p>
    <w:p w14:paraId="1C4624B5" w14:textId="4863F464" w:rsidR="005F0AFC" w:rsidRPr="00874641" w:rsidRDefault="0C954B2F" w:rsidP="006B51A7">
      <w:pPr>
        <w:pStyle w:val="Prrafodelista"/>
        <w:numPr>
          <w:ilvl w:val="0"/>
          <w:numId w:val="37"/>
        </w:numPr>
        <w:tabs>
          <w:tab w:val="left" w:pos="1558"/>
        </w:tabs>
        <w:spacing w:before="4" w:line="276" w:lineRule="auto"/>
        <w:ind w:right="-142"/>
        <w:jc w:val="both"/>
        <w:rPr>
          <w:rFonts w:ascii="ITCKabel LT Book" w:hAnsi="ITCKabel LT Book"/>
          <w:b/>
          <w:bCs/>
          <w:sz w:val="24"/>
          <w:szCs w:val="24"/>
        </w:rPr>
      </w:pPr>
      <w:r w:rsidRPr="00874641">
        <w:rPr>
          <w:rFonts w:ascii="ITCKabel LT Book" w:hAnsi="ITCKabel LT Book"/>
          <w:b/>
          <w:bCs/>
          <w:sz w:val="24"/>
          <w:szCs w:val="24"/>
        </w:rPr>
        <w:t xml:space="preserve">COSTOS </w:t>
      </w:r>
    </w:p>
    <w:p w14:paraId="79C7E6F7" w14:textId="6F71BE79" w:rsidR="005F0AFC" w:rsidRPr="00874641" w:rsidRDefault="005F0AFC" w:rsidP="7E2B1C42">
      <w:pPr>
        <w:tabs>
          <w:tab w:val="left" w:pos="1558"/>
        </w:tabs>
        <w:spacing w:before="4" w:line="276" w:lineRule="auto"/>
        <w:ind w:right="-142"/>
        <w:jc w:val="both"/>
        <w:rPr>
          <w:rFonts w:ascii="ITCKabel LT Book" w:hAnsi="ITCKabel LT Book"/>
          <w:b/>
          <w:bCs/>
          <w:sz w:val="24"/>
          <w:szCs w:val="24"/>
        </w:rPr>
      </w:pPr>
    </w:p>
    <w:p w14:paraId="69124490" w14:textId="5719FA9C" w:rsidR="005F0AFC" w:rsidRPr="00FD7701" w:rsidRDefault="00105FB3" w:rsidP="00061425">
      <w:pPr>
        <w:tabs>
          <w:tab w:val="left" w:pos="1558"/>
        </w:tabs>
        <w:spacing w:before="4" w:line="276" w:lineRule="auto"/>
        <w:ind w:right="-142"/>
        <w:jc w:val="both"/>
        <w:rPr>
          <w:rFonts w:ascii="ITCKabel LT Book" w:hAnsi="ITCKabel LT Book"/>
          <w:b/>
          <w:bCs/>
          <w:sz w:val="24"/>
          <w:szCs w:val="24"/>
          <w:lang w:val="es-CO"/>
        </w:rPr>
      </w:pPr>
      <w:r w:rsidRPr="00105FB3">
        <w:rPr>
          <w:rFonts w:ascii="ITCKabel LT Book" w:hAnsi="ITCKabel LT Book"/>
          <w:sz w:val="24"/>
          <w:szCs w:val="24"/>
          <w:lang w:val="es-CO"/>
        </w:rPr>
        <w:t xml:space="preserve">La CCB asumirá los costos de la rueda </w:t>
      </w:r>
      <w:r w:rsidR="002D4B33">
        <w:rPr>
          <w:rFonts w:ascii="ITCKabel LT Book" w:hAnsi="ITCKabel LT Book"/>
          <w:sz w:val="24"/>
          <w:szCs w:val="24"/>
          <w:lang w:val="es-CO"/>
        </w:rPr>
        <w:t xml:space="preserve">virtual </w:t>
      </w:r>
      <w:r w:rsidRPr="00105FB3">
        <w:rPr>
          <w:rFonts w:ascii="ITCKabel LT Book" w:hAnsi="ITCKabel LT Book"/>
          <w:sz w:val="24"/>
          <w:szCs w:val="24"/>
          <w:lang w:val="es-CO"/>
        </w:rPr>
        <w:t xml:space="preserve">de negocios, </w:t>
      </w:r>
      <w:r w:rsidR="00451BDB">
        <w:rPr>
          <w:rFonts w:ascii="ITCKabel LT Book" w:hAnsi="ITCKabel LT Book"/>
          <w:sz w:val="24"/>
          <w:szCs w:val="24"/>
          <w:lang w:val="es-CO"/>
        </w:rPr>
        <w:t>que incluye</w:t>
      </w:r>
      <w:r w:rsidR="00380A0A">
        <w:rPr>
          <w:rFonts w:ascii="ITCKabel LT Book" w:hAnsi="ITCKabel LT Book"/>
          <w:sz w:val="24"/>
          <w:szCs w:val="24"/>
          <w:lang w:val="es-CO"/>
        </w:rPr>
        <w:t xml:space="preserve"> el</w:t>
      </w:r>
      <w:r w:rsidR="00380A0A" w:rsidRPr="00380A0A">
        <w:rPr>
          <w:rFonts w:ascii="ITCKabel LT Book" w:hAnsi="ITCKabel LT Book"/>
          <w:sz w:val="24"/>
          <w:szCs w:val="24"/>
        </w:rPr>
        <w:t xml:space="preserve"> entrenamiento grupal, </w:t>
      </w:r>
      <w:r w:rsidR="009521D2">
        <w:rPr>
          <w:rFonts w:ascii="ITCKabel LT Book" w:hAnsi="ITCKabel LT Book"/>
          <w:sz w:val="24"/>
          <w:szCs w:val="24"/>
        </w:rPr>
        <w:t xml:space="preserve">la </w:t>
      </w:r>
      <w:r w:rsidR="00380A0A" w:rsidRPr="00380A0A">
        <w:rPr>
          <w:rFonts w:ascii="ITCKabel LT Book" w:hAnsi="ITCKabel LT Book"/>
          <w:sz w:val="24"/>
          <w:szCs w:val="24"/>
        </w:rPr>
        <w:t xml:space="preserve">consultoría individual y la organización de </w:t>
      </w:r>
      <w:r w:rsidR="00736426">
        <w:rPr>
          <w:rFonts w:ascii="ITCKabel LT Book" w:hAnsi="ITCKabel LT Book"/>
          <w:sz w:val="24"/>
          <w:szCs w:val="24"/>
        </w:rPr>
        <w:t>la agenda comercial para cada empresa seleccionada.</w:t>
      </w:r>
      <w:r w:rsidR="00FD7701">
        <w:rPr>
          <w:rFonts w:ascii="ITCKabel LT Book" w:hAnsi="ITCKabel LT Book"/>
          <w:sz w:val="24"/>
          <w:szCs w:val="24"/>
        </w:rPr>
        <w:t xml:space="preserve"> </w:t>
      </w:r>
      <w:r w:rsidRPr="00FD7701">
        <w:rPr>
          <w:rFonts w:ascii="ITCKabel LT Book" w:hAnsi="ITCKabel LT Book"/>
          <w:b/>
          <w:bCs/>
          <w:sz w:val="24"/>
          <w:szCs w:val="24"/>
          <w:lang w:val="es-CO"/>
        </w:rPr>
        <w:t xml:space="preserve">En caso de </w:t>
      </w:r>
      <w:r w:rsidR="00451BDB" w:rsidRPr="00FD7701">
        <w:rPr>
          <w:rFonts w:ascii="ITCKabel LT Book" w:hAnsi="ITCKabel LT Book"/>
          <w:b/>
          <w:bCs/>
          <w:sz w:val="24"/>
          <w:szCs w:val="24"/>
          <w:lang w:val="es-CO"/>
        </w:rPr>
        <w:t>desistir</w:t>
      </w:r>
      <w:r w:rsidRPr="00FD7701">
        <w:rPr>
          <w:rFonts w:ascii="ITCKabel LT Book" w:hAnsi="ITCKabel LT Book"/>
          <w:b/>
          <w:bCs/>
          <w:sz w:val="24"/>
          <w:szCs w:val="24"/>
          <w:lang w:val="es-CO"/>
        </w:rPr>
        <w:t xml:space="preserve">, la empresa </w:t>
      </w:r>
      <w:r w:rsidR="0042223E" w:rsidRPr="00FD7701">
        <w:rPr>
          <w:rFonts w:ascii="ITCKabel LT Book" w:hAnsi="ITCKabel LT Book"/>
          <w:b/>
          <w:bCs/>
          <w:sz w:val="24"/>
          <w:szCs w:val="24"/>
          <w:lang w:val="es-CO"/>
        </w:rPr>
        <w:t xml:space="preserve">inscrita </w:t>
      </w:r>
      <w:r w:rsidRPr="00FD7701">
        <w:rPr>
          <w:rFonts w:ascii="ITCKabel LT Book" w:hAnsi="ITCKabel LT Book"/>
          <w:b/>
          <w:bCs/>
          <w:sz w:val="24"/>
          <w:szCs w:val="24"/>
          <w:lang w:val="es-CO"/>
        </w:rPr>
        <w:t xml:space="preserve">deberá asumir </w:t>
      </w:r>
      <w:r w:rsidR="00A21FD3" w:rsidRPr="00FD7701">
        <w:rPr>
          <w:rFonts w:ascii="ITCKabel LT Book" w:hAnsi="ITCKabel LT Book"/>
          <w:b/>
          <w:bCs/>
          <w:sz w:val="24"/>
          <w:szCs w:val="24"/>
          <w:lang w:val="es-CO"/>
        </w:rPr>
        <w:t>un</w:t>
      </w:r>
      <w:r w:rsidRPr="00FD7701">
        <w:rPr>
          <w:rFonts w:ascii="ITCKabel LT Book" w:hAnsi="ITCKabel LT Book"/>
          <w:b/>
          <w:bCs/>
          <w:sz w:val="24"/>
          <w:szCs w:val="24"/>
          <w:lang w:val="es-CO"/>
        </w:rPr>
        <w:t xml:space="preserve"> valor </w:t>
      </w:r>
      <w:r w:rsidR="00A21FD3" w:rsidRPr="00FD7701">
        <w:rPr>
          <w:rFonts w:ascii="ITCKabel LT Book" w:hAnsi="ITCKabel LT Book"/>
          <w:b/>
          <w:bCs/>
          <w:sz w:val="24"/>
          <w:szCs w:val="24"/>
          <w:lang w:val="es-CO"/>
        </w:rPr>
        <w:t>mínimo</w:t>
      </w:r>
      <w:r w:rsidR="00FE608D" w:rsidRPr="00FD7701">
        <w:rPr>
          <w:rFonts w:ascii="ITCKabel LT Book" w:hAnsi="ITCKabel LT Book"/>
          <w:b/>
          <w:bCs/>
          <w:sz w:val="24"/>
          <w:szCs w:val="24"/>
          <w:lang w:val="es-CO"/>
        </w:rPr>
        <w:t xml:space="preserve"> de </w:t>
      </w:r>
      <w:r w:rsidR="00FD7701" w:rsidRPr="00FD7701">
        <w:rPr>
          <w:rFonts w:ascii="ITCKabel LT Book" w:hAnsi="ITCKabel LT Book"/>
          <w:b/>
          <w:bCs/>
          <w:sz w:val="24"/>
          <w:szCs w:val="24"/>
          <w:lang w:val="es-CO"/>
        </w:rPr>
        <w:t>COP</w:t>
      </w:r>
      <w:r w:rsidR="00A264BC" w:rsidRPr="00FD7701">
        <w:rPr>
          <w:rFonts w:ascii="ITCKabel LT Book" w:hAnsi="ITCKabel LT Book"/>
          <w:b/>
          <w:bCs/>
          <w:sz w:val="24"/>
          <w:szCs w:val="24"/>
          <w:lang w:val="es-CO"/>
        </w:rPr>
        <w:t xml:space="preserve">$2.500.000 </w:t>
      </w:r>
      <w:r w:rsidR="00FD7701" w:rsidRPr="00FD7701">
        <w:rPr>
          <w:rFonts w:ascii="ITCKabel LT Book" w:hAnsi="ITCKabel LT Book"/>
          <w:b/>
          <w:bCs/>
          <w:sz w:val="24"/>
          <w:szCs w:val="24"/>
          <w:lang w:val="es-CO"/>
        </w:rPr>
        <w:t>+ IVA</w:t>
      </w:r>
      <w:r w:rsidR="00A264BC" w:rsidRPr="00FD7701">
        <w:rPr>
          <w:rFonts w:ascii="ITCKabel LT Book" w:hAnsi="ITCKabel LT Book"/>
          <w:b/>
          <w:bCs/>
          <w:sz w:val="24"/>
          <w:szCs w:val="24"/>
          <w:lang w:val="es-CO"/>
        </w:rPr>
        <w:t>.</w:t>
      </w:r>
    </w:p>
    <w:p w14:paraId="77EAF62A" w14:textId="77777777" w:rsidR="000746F4" w:rsidRDefault="000746F4" w:rsidP="00061425">
      <w:pPr>
        <w:tabs>
          <w:tab w:val="left" w:pos="1558"/>
        </w:tabs>
        <w:spacing w:before="4" w:line="276" w:lineRule="auto"/>
        <w:ind w:right="-142"/>
        <w:jc w:val="both"/>
        <w:rPr>
          <w:rFonts w:ascii="ITCKabel LT Book" w:hAnsi="ITCKabel LT Book"/>
          <w:sz w:val="24"/>
          <w:szCs w:val="24"/>
          <w:lang w:val="es-CO"/>
        </w:rPr>
      </w:pPr>
    </w:p>
    <w:p w14:paraId="76A3EDE3" w14:textId="77777777" w:rsidR="000746F4" w:rsidRDefault="000746F4" w:rsidP="00061425">
      <w:pPr>
        <w:tabs>
          <w:tab w:val="left" w:pos="1558"/>
        </w:tabs>
        <w:spacing w:before="4" w:line="276" w:lineRule="auto"/>
        <w:ind w:right="-142"/>
        <w:jc w:val="both"/>
        <w:rPr>
          <w:rFonts w:ascii="ITCKabel LT Book" w:hAnsi="ITCKabel LT Book"/>
          <w:sz w:val="24"/>
          <w:szCs w:val="24"/>
          <w:lang w:val="es-CO"/>
        </w:rPr>
      </w:pPr>
    </w:p>
    <w:p w14:paraId="75C317F7" w14:textId="77777777" w:rsidR="000746F4" w:rsidRDefault="000746F4" w:rsidP="00061425">
      <w:pPr>
        <w:tabs>
          <w:tab w:val="left" w:pos="1558"/>
        </w:tabs>
        <w:spacing w:before="4" w:line="276" w:lineRule="auto"/>
        <w:ind w:right="-142"/>
        <w:jc w:val="both"/>
        <w:rPr>
          <w:rFonts w:ascii="ITCKabel LT Book" w:hAnsi="ITCKabel LT Book"/>
          <w:sz w:val="24"/>
          <w:szCs w:val="24"/>
          <w:lang w:val="es-CO"/>
        </w:rPr>
      </w:pPr>
    </w:p>
    <w:p w14:paraId="00480404" w14:textId="77777777" w:rsidR="000746F4" w:rsidRDefault="000746F4" w:rsidP="00061425">
      <w:pPr>
        <w:tabs>
          <w:tab w:val="left" w:pos="1558"/>
        </w:tabs>
        <w:spacing w:before="4" w:line="276" w:lineRule="auto"/>
        <w:ind w:right="-142"/>
        <w:jc w:val="both"/>
        <w:rPr>
          <w:rFonts w:ascii="ITCKabel LT Book" w:hAnsi="ITCKabel LT Book"/>
          <w:sz w:val="24"/>
          <w:szCs w:val="24"/>
          <w:lang w:val="es-CO"/>
        </w:rPr>
      </w:pPr>
    </w:p>
    <w:p w14:paraId="704D445D" w14:textId="77777777" w:rsidR="00061425" w:rsidRPr="00061425" w:rsidRDefault="00061425" w:rsidP="00061425">
      <w:pPr>
        <w:tabs>
          <w:tab w:val="left" w:pos="1558"/>
        </w:tabs>
        <w:spacing w:before="4" w:line="276" w:lineRule="auto"/>
        <w:ind w:right="-142"/>
        <w:jc w:val="both"/>
        <w:rPr>
          <w:rFonts w:ascii="ITCKabel LT Book" w:hAnsi="ITCKabel LT Book"/>
          <w:sz w:val="24"/>
          <w:szCs w:val="24"/>
          <w:lang w:val="es-CO"/>
        </w:rPr>
      </w:pPr>
    </w:p>
    <w:p w14:paraId="1FE54DE2" w14:textId="2DBD2891" w:rsidR="005F0AFC" w:rsidRPr="00A5013D" w:rsidRDefault="0C954B2F" w:rsidP="006B51A7">
      <w:pPr>
        <w:pStyle w:val="Prrafodelista"/>
        <w:numPr>
          <w:ilvl w:val="0"/>
          <w:numId w:val="37"/>
        </w:numPr>
        <w:tabs>
          <w:tab w:val="left" w:pos="1558"/>
        </w:tabs>
        <w:spacing w:before="4" w:line="276" w:lineRule="auto"/>
        <w:ind w:right="-142"/>
        <w:jc w:val="both"/>
        <w:rPr>
          <w:rFonts w:ascii="ITCKabel LT Book" w:hAnsi="ITCKabel LT Book"/>
          <w:b/>
          <w:sz w:val="24"/>
          <w:szCs w:val="24"/>
        </w:rPr>
      </w:pPr>
      <w:r w:rsidRPr="00A5013D">
        <w:rPr>
          <w:rFonts w:ascii="ITCKabel LT Book" w:hAnsi="ITCKabel LT Book"/>
          <w:b/>
          <w:sz w:val="24"/>
          <w:szCs w:val="24"/>
        </w:rPr>
        <w:lastRenderedPageBreak/>
        <w:t xml:space="preserve">PROCEDIMIENTO DE POSTULACIÓN </w:t>
      </w:r>
    </w:p>
    <w:p w14:paraId="169CDC93" w14:textId="77777777" w:rsidR="005F0AFC" w:rsidRPr="00A5013D" w:rsidRDefault="005F0AFC" w:rsidP="7E2B1C42">
      <w:pPr>
        <w:tabs>
          <w:tab w:val="left" w:pos="1558"/>
        </w:tabs>
        <w:spacing w:before="4" w:line="276" w:lineRule="auto"/>
        <w:ind w:right="-142"/>
        <w:jc w:val="both"/>
        <w:rPr>
          <w:rFonts w:ascii="ITCKabel LT Book" w:hAnsi="ITCKabel LT Book"/>
          <w:b/>
          <w:sz w:val="24"/>
          <w:szCs w:val="24"/>
        </w:rPr>
      </w:pPr>
    </w:p>
    <w:p w14:paraId="630EE5A5" w14:textId="51FE23BC" w:rsidR="00A21FD3" w:rsidRDefault="0C954B2F" w:rsidP="00A21FD3">
      <w:pPr>
        <w:tabs>
          <w:tab w:val="left" w:pos="1558"/>
        </w:tabs>
        <w:spacing w:before="4" w:line="276" w:lineRule="auto"/>
        <w:ind w:right="-142"/>
        <w:jc w:val="both"/>
        <w:rPr>
          <w:rFonts w:ascii="ITCKabel LT Book" w:hAnsi="ITCKabel LT Book"/>
          <w:sz w:val="24"/>
          <w:szCs w:val="24"/>
        </w:rPr>
      </w:pPr>
      <w:r w:rsidRPr="00A5013D">
        <w:rPr>
          <w:rFonts w:ascii="ITCKabel LT Book" w:hAnsi="ITCKabel LT Book"/>
          <w:sz w:val="24"/>
          <w:szCs w:val="24"/>
        </w:rPr>
        <w:t>Para aplicar a esta convocatoria, los postulantes deberán</w:t>
      </w:r>
      <w:r w:rsidR="00A21FD3" w:rsidRPr="00A5013D">
        <w:rPr>
          <w:rFonts w:ascii="ITCKabel LT Book" w:hAnsi="ITCKabel LT Book"/>
          <w:sz w:val="24"/>
          <w:szCs w:val="24"/>
        </w:rPr>
        <w:t>:</w:t>
      </w:r>
    </w:p>
    <w:p w14:paraId="182A2BA1" w14:textId="77777777" w:rsidR="0064751A" w:rsidRDefault="0064751A" w:rsidP="00A21FD3">
      <w:pPr>
        <w:tabs>
          <w:tab w:val="left" w:pos="1558"/>
        </w:tabs>
        <w:spacing w:before="4" w:line="276" w:lineRule="auto"/>
        <w:ind w:right="-142"/>
        <w:jc w:val="both"/>
        <w:rPr>
          <w:rFonts w:ascii="ITCKabel LT Book" w:hAnsi="ITCKabel LT Book"/>
          <w:sz w:val="24"/>
          <w:szCs w:val="24"/>
        </w:rPr>
      </w:pPr>
    </w:p>
    <w:p w14:paraId="7285E519" w14:textId="77777777" w:rsidR="00FD7701" w:rsidRDefault="00A21FD3" w:rsidP="00C87E41">
      <w:pPr>
        <w:pStyle w:val="Prrafodelista"/>
        <w:numPr>
          <w:ilvl w:val="0"/>
          <w:numId w:val="2"/>
        </w:numPr>
        <w:tabs>
          <w:tab w:val="left" w:pos="1558"/>
        </w:tabs>
        <w:spacing w:before="4" w:line="276" w:lineRule="auto"/>
        <w:ind w:right="-142"/>
        <w:jc w:val="both"/>
        <w:rPr>
          <w:rFonts w:ascii="ITCKabel LT Book" w:hAnsi="ITCKabel LT Book"/>
          <w:sz w:val="24"/>
          <w:szCs w:val="24"/>
        </w:rPr>
      </w:pPr>
      <w:r w:rsidRPr="0008036C">
        <w:rPr>
          <w:rFonts w:ascii="ITCKabel LT Book" w:hAnsi="ITCKabel LT Book"/>
          <w:sz w:val="24"/>
          <w:szCs w:val="24"/>
        </w:rPr>
        <w:t>D</w:t>
      </w:r>
      <w:r w:rsidR="0C954B2F" w:rsidRPr="0008036C">
        <w:rPr>
          <w:rFonts w:ascii="ITCKabel LT Book" w:hAnsi="ITCKabel LT Book"/>
          <w:sz w:val="24"/>
          <w:szCs w:val="24"/>
        </w:rPr>
        <w:t xml:space="preserve">iligenciar la inscripción virtual en </w:t>
      </w:r>
      <w:r w:rsidRPr="0008036C">
        <w:rPr>
          <w:rFonts w:ascii="ITCKabel LT Book" w:hAnsi="ITCKabel LT Book"/>
          <w:sz w:val="24"/>
          <w:szCs w:val="24"/>
        </w:rPr>
        <w:t xml:space="preserve">el siguiente </w:t>
      </w:r>
      <w:proofErr w:type="gramStart"/>
      <w:r w:rsidRPr="0008036C">
        <w:rPr>
          <w:rFonts w:ascii="ITCKabel LT Book" w:hAnsi="ITCKabel LT Book"/>
          <w:sz w:val="24"/>
          <w:szCs w:val="24"/>
        </w:rPr>
        <w:t>link</w:t>
      </w:r>
      <w:proofErr w:type="gramEnd"/>
      <w:r w:rsidRPr="0008036C">
        <w:rPr>
          <w:rFonts w:ascii="ITCKabel LT Book" w:hAnsi="ITCKabel LT Book"/>
          <w:sz w:val="24"/>
          <w:szCs w:val="24"/>
        </w:rPr>
        <w:t>:</w:t>
      </w:r>
    </w:p>
    <w:p w14:paraId="25EC58DD" w14:textId="15B2EF17" w:rsidR="00A21FD3" w:rsidRPr="0008036C" w:rsidRDefault="0008036C" w:rsidP="00FD7701">
      <w:pPr>
        <w:pStyle w:val="Prrafodelista"/>
        <w:tabs>
          <w:tab w:val="left" w:pos="1558"/>
        </w:tabs>
        <w:spacing w:before="4" w:line="276" w:lineRule="auto"/>
        <w:ind w:left="1080" w:right="-142" w:firstLine="0"/>
        <w:jc w:val="both"/>
        <w:rPr>
          <w:rFonts w:ascii="ITCKabel LT Book" w:hAnsi="ITCKabel LT Book"/>
          <w:sz w:val="24"/>
          <w:szCs w:val="24"/>
        </w:rPr>
      </w:pPr>
      <w:hyperlink r:id="rId8" w:history="1">
        <w:r w:rsidRPr="0008036C">
          <w:rPr>
            <w:rStyle w:val="Hipervnculo"/>
            <w:rFonts w:ascii="ITCKabel LT Book" w:hAnsi="ITCKabel LT Book"/>
            <w:sz w:val="24"/>
            <w:szCs w:val="24"/>
          </w:rPr>
          <w:t>https://es.surveymonkey.com/r/2V8M</w:t>
        </w:r>
        <w:r w:rsidRPr="0008036C">
          <w:rPr>
            <w:rStyle w:val="Hipervnculo"/>
            <w:rFonts w:ascii="ITCKabel LT Book" w:hAnsi="ITCKabel LT Book"/>
            <w:sz w:val="24"/>
            <w:szCs w:val="24"/>
          </w:rPr>
          <w:t>9</w:t>
        </w:r>
        <w:r w:rsidRPr="0008036C">
          <w:rPr>
            <w:rStyle w:val="Hipervnculo"/>
            <w:rFonts w:ascii="ITCKabel LT Book" w:hAnsi="ITCKabel LT Book"/>
            <w:sz w:val="24"/>
            <w:szCs w:val="24"/>
          </w:rPr>
          <w:t>SX</w:t>
        </w:r>
      </w:hyperlink>
      <w:r w:rsidRPr="0008036C">
        <w:rPr>
          <w:rFonts w:ascii="ITCKabel LT Book" w:hAnsi="ITCKabel LT Book"/>
          <w:sz w:val="24"/>
          <w:szCs w:val="24"/>
        </w:rPr>
        <w:t xml:space="preserve"> </w:t>
      </w:r>
    </w:p>
    <w:p w14:paraId="500E5015" w14:textId="198A53B2" w:rsidR="00A21FD3" w:rsidRPr="00C45016" w:rsidRDefault="00BA56AB" w:rsidP="00A21FD3">
      <w:pPr>
        <w:pStyle w:val="Prrafodelista"/>
        <w:numPr>
          <w:ilvl w:val="0"/>
          <w:numId w:val="2"/>
        </w:numPr>
        <w:tabs>
          <w:tab w:val="left" w:pos="1558"/>
        </w:tabs>
        <w:spacing w:before="4" w:line="276" w:lineRule="auto"/>
        <w:ind w:right="-142"/>
        <w:jc w:val="both"/>
        <w:rPr>
          <w:rFonts w:ascii="ITCKabel LT Book" w:hAnsi="ITCKabel LT Book"/>
          <w:sz w:val="24"/>
          <w:szCs w:val="24"/>
        </w:rPr>
      </w:pPr>
      <w:r w:rsidRPr="00C45016">
        <w:rPr>
          <w:rFonts w:ascii="ITCKabel LT Book" w:hAnsi="ITCKabel LT Book"/>
          <w:sz w:val="24"/>
          <w:szCs w:val="24"/>
        </w:rPr>
        <w:t xml:space="preserve">Adjuntar la carta de </w:t>
      </w:r>
      <w:r w:rsidR="00CF7F51" w:rsidRPr="00C45016">
        <w:rPr>
          <w:rFonts w:ascii="ITCKabel LT Book" w:hAnsi="ITCKabel LT Book"/>
          <w:sz w:val="24"/>
          <w:szCs w:val="24"/>
        </w:rPr>
        <w:t xml:space="preserve">compromiso </w:t>
      </w:r>
      <w:r w:rsidR="00A21FD3" w:rsidRPr="00C45016">
        <w:rPr>
          <w:rFonts w:ascii="ITCKabel LT Book" w:hAnsi="ITCKabel LT Book"/>
          <w:sz w:val="24"/>
          <w:szCs w:val="24"/>
        </w:rPr>
        <w:t>firmada por el representante legal.</w:t>
      </w:r>
    </w:p>
    <w:p w14:paraId="658B0455" w14:textId="7BE93BC5" w:rsidR="005F0AFC" w:rsidRPr="00C45016" w:rsidRDefault="00A21FD3" w:rsidP="00A21FD3">
      <w:pPr>
        <w:pStyle w:val="Prrafodelista"/>
        <w:numPr>
          <w:ilvl w:val="0"/>
          <w:numId w:val="2"/>
        </w:numPr>
        <w:tabs>
          <w:tab w:val="left" w:pos="1558"/>
        </w:tabs>
        <w:spacing w:before="4" w:line="276" w:lineRule="auto"/>
        <w:ind w:right="-142"/>
        <w:jc w:val="both"/>
        <w:rPr>
          <w:rFonts w:ascii="ITCKabel LT Book" w:hAnsi="ITCKabel LT Book"/>
          <w:sz w:val="24"/>
          <w:szCs w:val="24"/>
        </w:rPr>
      </w:pPr>
      <w:r w:rsidRPr="00C45016">
        <w:rPr>
          <w:rFonts w:ascii="ITCKabel LT Book" w:hAnsi="ITCKabel LT Book"/>
          <w:sz w:val="24"/>
          <w:szCs w:val="24"/>
        </w:rPr>
        <w:t>Adjuntar</w:t>
      </w:r>
      <w:r w:rsidR="0000300D" w:rsidRPr="00C45016">
        <w:rPr>
          <w:rFonts w:ascii="ITCKabel LT Book" w:hAnsi="ITCKabel LT Book"/>
          <w:sz w:val="24"/>
          <w:szCs w:val="24"/>
        </w:rPr>
        <w:t xml:space="preserve"> certificado de</w:t>
      </w:r>
      <w:r w:rsidR="00677201" w:rsidRPr="00C45016">
        <w:rPr>
          <w:rFonts w:ascii="ITCKabel LT Book" w:hAnsi="ITCKabel LT Book"/>
          <w:sz w:val="24"/>
          <w:szCs w:val="24"/>
        </w:rPr>
        <w:t xml:space="preserve"> existencia y representación legal.</w:t>
      </w:r>
    </w:p>
    <w:p w14:paraId="312BCC20" w14:textId="67A8B217" w:rsidR="0064751A" w:rsidRDefault="00C976F2" w:rsidP="0064751A">
      <w:pPr>
        <w:pStyle w:val="Prrafodelista"/>
        <w:numPr>
          <w:ilvl w:val="0"/>
          <w:numId w:val="2"/>
        </w:numPr>
        <w:tabs>
          <w:tab w:val="left" w:pos="1558"/>
        </w:tabs>
        <w:spacing w:before="4" w:line="276" w:lineRule="auto"/>
        <w:ind w:right="-142"/>
        <w:jc w:val="both"/>
        <w:rPr>
          <w:rFonts w:ascii="ITCKabel LT Book" w:hAnsi="ITCKabel LT Book"/>
          <w:sz w:val="24"/>
          <w:szCs w:val="24"/>
        </w:rPr>
      </w:pPr>
      <w:r w:rsidRPr="00C45016">
        <w:rPr>
          <w:rFonts w:ascii="ITCKabel LT Book" w:hAnsi="ITCKabel LT Book"/>
          <w:sz w:val="24"/>
          <w:szCs w:val="24"/>
        </w:rPr>
        <w:t>Adjuntar portafolio comercial</w:t>
      </w:r>
      <w:r w:rsidRPr="00A5013D">
        <w:rPr>
          <w:rFonts w:ascii="ITCKabel LT Book" w:hAnsi="ITCKabel LT Book"/>
          <w:sz w:val="24"/>
          <w:szCs w:val="24"/>
        </w:rPr>
        <w:t>.</w:t>
      </w:r>
    </w:p>
    <w:p w14:paraId="19FA38C2" w14:textId="77777777" w:rsidR="0064751A" w:rsidRPr="0064751A" w:rsidRDefault="0064751A" w:rsidP="00FD7701">
      <w:pPr>
        <w:pStyle w:val="Prrafodelista"/>
        <w:tabs>
          <w:tab w:val="left" w:pos="1558"/>
        </w:tabs>
        <w:spacing w:before="4" w:line="276" w:lineRule="auto"/>
        <w:ind w:left="1080" w:right="-142" w:firstLine="0"/>
        <w:jc w:val="both"/>
        <w:rPr>
          <w:rFonts w:ascii="ITCKabel LT Book" w:hAnsi="ITCKabel LT Book"/>
          <w:sz w:val="24"/>
          <w:szCs w:val="24"/>
        </w:rPr>
      </w:pPr>
    </w:p>
    <w:p w14:paraId="3F3F11D6" w14:textId="13A79373" w:rsidR="00677201" w:rsidRDefault="00677201" w:rsidP="00677201">
      <w:pPr>
        <w:tabs>
          <w:tab w:val="left" w:pos="1558"/>
        </w:tabs>
        <w:spacing w:before="4" w:line="276" w:lineRule="auto"/>
        <w:ind w:right="-142"/>
        <w:jc w:val="both"/>
        <w:rPr>
          <w:rFonts w:ascii="ITCKabel LT Book" w:hAnsi="ITCKabel LT Book"/>
          <w:sz w:val="24"/>
          <w:szCs w:val="24"/>
        </w:rPr>
      </w:pPr>
      <w:r w:rsidRPr="004D4687">
        <w:rPr>
          <w:rFonts w:ascii="ITCKabel LT Book" w:hAnsi="ITCKabel LT Book"/>
          <w:sz w:val="24"/>
          <w:szCs w:val="24"/>
        </w:rPr>
        <w:t xml:space="preserve">Una </w:t>
      </w:r>
      <w:r w:rsidR="00A21FD3" w:rsidRPr="004D4687">
        <w:rPr>
          <w:rFonts w:ascii="ITCKabel LT Book" w:hAnsi="ITCKabel LT Book"/>
          <w:sz w:val="24"/>
          <w:szCs w:val="24"/>
        </w:rPr>
        <w:t>vez inscritas las empresas</w:t>
      </w:r>
      <w:r w:rsidRPr="004D4687">
        <w:rPr>
          <w:rFonts w:ascii="ITCKabel LT Book" w:hAnsi="ITCKabel LT Book"/>
          <w:sz w:val="24"/>
          <w:szCs w:val="24"/>
        </w:rPr>
        <w:t xml:space="preserve">, </w:t>
      </w:r>
      <w:r w:rsidR="00A21FD3">
        <w:rPr>
          <w:rFonts w:ascii="ITCKabel LT Book" w:hAnsi="ITCKabel LT Book"/>
          <w:sz w:val="24"/>
          <w:szCs w:val="24"/>
        </w:rPr>
        <w:t>se evaluará su registro para confirmar su participación.</w:t>
      </w:r>
    </w:p>
    <w:p w14:paraId="7186319F" w14:textId="77777777" w:rsidR="00A21FD3" w:rsidRPr="00677201" w:rsidRDefault="00A21FD3" w:rsidP="00451BDB">
      <w:pPr>
        <w:tabs>
          <w:tab w:val="left" w:pos="1558"/>
        </w:tabs>
        <w:spacing w:before="4" w:line="276" w:lineRule="auto"/>
        <w:ind w:right="-142"/>
        <w:jc w:val="both"/>
        <w:rPr>
          <w:rFonts w:ascii="ITCKabel LT Book" w:hAnsi="ITCKabel LT Book"/>
          <w:color w:val="FF0000"/>
          <w:sz w:val="24"/>
          <w:szCs w:val="24"/>
        </w:rPr>
      </w:pPr>
    </w:p>
    <w:p w14:paraId="7A97E887" w14:textId="70F91111" w:rsidR="005F0AFC" w:rsidRPr="00874641" w:rsidRDefault="0C954B2F" w:rsidP="7E2B1C42">
      <w:pPr>
        <w:tabs>
          <w:tab w:val="left" w:pos="862"/>
          <w:tab w:val="left" w:pos="1558"/>
        </w:tabs>
        <w:spacing w:before="1" w:line="276" w:lineRule="auto"/>
        <w:ind w:right="-142"/>
        <w:jc w:val="both"/>
        <w:rPr>
          <w:rFonts w:ascii="ITCKabel LT Book" w:hAnsi="ITCKabel LT Book"/>
          <w:b/>
          <w:bCs/>
          <w:sz w:val="24"/>
          <w:szCs w:val="24"/>
        </w:rPr>
      </w:pPr>
      <w:r w:rsidRPr="00874641">
        <w:rPr>
          <w:rFonts w:ascii="ITCKabel LT Book" w:hAnsi="ITCKabel LT Book"/>
          <w:sz w:val="24"/>
          <w:szCs w:val="24"/>
        </w:rPr>
        <w:t xml:space="preserve"> </w:t>
      </w:r>
      <w:r w:rsidR="138E53A6" w:rsidRPr="00874641">
        <w:rPr>
          <w:rFonts w:ascii="ITCKabel LT Book" w:hAnsi="ITCKabel LT Book"/>
          <w:b/>
          <w:bCs/>
          <w:sz w:val="24"/>
          <w:szCs w:val="24"/>
        </w:rPr>
        <w:t xml:space="preserve">8.1. </w:t>
      </w:r>
      <w:r w:rsidRPr="00874641">
        <w:rPr>
          <w:rFonts w:ascii="ITCKabel LT Book" w:hAnsi="ITCKabel LT Book"/>
          <w:b/>
          <w:bCs/>
          <w:sz w:val="24"/>
          <w:szCs w:val="24"/>
        </w:rPr>
        <w:t xml:space="preserve"> Rechazo o eliminación de solicitudes </w:t>
      </w:r>
    </w:p>
    <w:p w14:paraId="13096943" w14:textId="77777777" w:rsidR="005F0AFC" w:rsidRPr="00874641" w:rsidRDefault="005F0AFC" w:rsidP="7E2B1C42">
      <w:pPr>
        <w:tabs>
          <w:tab w:val="left" w:pos="862"/>
          <w:tab w:val="left" w:pos="1558"/>
        </w:tabs>
        <w:spacing w:before="1" w:line="276" w:lineRule="auto"/>
        <w:ind w:right="-142"/>
        <w:jc w:val="both"/>
        <w:rPr>
          <w:rFonts w:ascii="ITCKabel LT Book" w:hAnsi="ITCKabel LT Book"/>
          <w:b/>
          <w:bCs/>
          <w:sz w:val="24"/>
          <w:szCs w:val="24"/>
        </w:rPr>
      </w:pPr>
    </w:p>
    <w:p w14:paraId="58DDB68A" w14:textId="68C8EBBC" w:rsidR="00423A17" w:rsidRPr="00874641" w:rsidRDefault="0C954B2F" w:rsidP="7E2B1C42">
      <w:pPr>
        <w:tabs>
          <w:tab w:val="left" w:pos="862"/>
          <w:tab w:val="left" w:pos="1558"/>
        </w:tabs>
        <w:spacing w:before="1" w:line="276" w:lineRule="auto"/>
        <w:ind w:right="-142"/>
        <w:jc w:val="both"/>
        <w:rPr>
          <w:rFonts w:ascii="ITCKabel LT Book" w:hAnsi="ITCKabel LT Book"/>
          <w:sz w:val="24"/>
          <w:szCs w:val="24"/>
          <w:lang w:val="es-CO"/>
        </w:rPr>
      </w:pPr>
      <w:r w:rsidRPr="00874641">
        <w:rPr>
          <w:rFonts w:ascii="ITCKabel LT Book" w:hAnsi="ITCKabel LT Book"/>
          <w:sz w:val="24"/>
          <w:szCs w:val="24"/>
          <w:lang w:val="es-CO"/>
        </w:rPr>
        <w:t xml:space="preserve">La Cámara de Comercio de Barranquilla se reserva el derecho de corroborar la autenticidad de los datos suministrados en la postulación, y podrá solicitar en cualquier momento, información, documentación adicional y aclaraciones sobre ésta. La Cámara de Comercio de Barranquilla podrá solicitar subsanar la documentación que considere. En el caso que el postulante no presente la documentación con las aclaraciones y explicaciones que se soliciten, dentro del término establecido por la Cámara, dará lugar a que la empresa sea declarada como INHABILITADA y por ende no podrá ser seleccionada como participante. </w:t>
      </w:r>
    </w:p>
    <w:p w14:paraId="1BF00DE3" w14:textId="77777777" w:rsidR="005F0AFC" w:rsidRPr="00874641" w:rsidRDefault="005F0AFC" w:rsidP="7E2B1C42">
      <w:pPr>
        <w:tabs>
          <w:tab w:val="left" w:pos="862"/>
          <w:tab w:val="left" w:pos="1558"/>
        </w:tabs>
        <w:spacing w:before="1" w:line="276" w:lineRule="auto"/>
        <w:ind w:right="-142"/>
        <w:jc w:val="both"/>
        <w:rPr>
          <w:rFonts w:ascii="ITCKabel LT Book" w:hAnsi="ITCKabel LT Book"/>
          <w:sz w:val="24"/>
          <w:szCs w:val="24"/>
          <w:lang w:val="es-CO"/>
        </w:rPr>
      </w:pPr>
    </w:p>
    <w:p w14:paraId="41E19A1B" w14:textId="14341A84" w:rsidR="005F0AFC" w:rsidRPr="00874641" w:rsidRDefault="0C954B2F" w:rsidP="7E2B1C42">
      <w:pPr>
        <w:tabs>
          <w:tab w:val="left" w:pos="862"/>
          <w:tab w:val="left" w:pos="1558"/>
        </w:tabs>
        <w:spacing w:before="1" w:line="276" w:lineRule="auto"/>
        <w:ind w:right="-142"/>
        <w:jc w:val="both"/>
        <w:rPr>
          <w:rFonts w:ascii="ITCKabel LT Book" w:hAnsi="ITCKabel LT Book"/>
          <w:sz w:val="24"/>
          <w:szCs w:val="24"/>
        </w:rPr>
      </w:pPr>
      <w:r w:rsidRPr="00874641">
        <w:rPr>
          <w:rFonts w:ascii="ITCKabel LT Book" w:hAnsi="ITCKabel LT Book"/>
          <w:sz w:val="24"/>
          <w:szCs w:val="24"/>
          <w:lang w:val="es-CO"/>
        </w:rPr>
        <w:t>Cámara de Comercio de Barranquilla podrá rechazar la postulación de una empresa en cualquiera de los siguientes casos:</w:t>
      </w:r>
    </w:p>
    <w:p w14:paraId="1E8EC5BD" w14:textId="77777777" w:rsidR="005F0AFC" w:rsidRPr="00874641" w:rsidRDefault="005F0AFC" w:rsidP="00451BDB">
      <w:pPr>
        <w:widowControl/>
        <w:spacing w:line="276" w:lineRule="auto"/>
        <w:jc w:val="both"/>
        <w:rPr>
          <w:rFonts w:ascii="ITCKabel LT Book" w:eastAsiaTheme="minorEastAsia" w:hAnsi="ITCKabel LT Book" w:cs="ITCKabel LT Book"/>
          <w:color w:val="000000" w:themeColor="text1"/>
          <w:sz w:val="24"/>
          <w:szCs w:val="24"/>
          <w:lang w:val="es-CO"/>
        </w:rPr>
      </w:pPr>
    </w:p>
    <w:p w14:paraId="5F2C857B" w14:textId="77777777" w:rsidR="0064751A" w:rsidRDefault="0C954B2F" w:rsidP="0064751A">
      <w:pPr>
        <w:widowControl/>
        <w:numPr>
          <w:ilvl w:val="1"/>
          <w:numId w:val="30"/>
        </w:numPr>
        <w:spacing w:after="176"/>
        <w:jc w:val="both"/>
        <w:rPr>
          <w:rFonts w:ascii="ITCKabel LT Book" w:eastAsiaTheme="minorEastAsia" w:hAnsi="ITCKabel LT Book" w:cs="ITCKabel LT Book"/>
          <w:color w:val="000000" w:themeColor="text1"/>
          <w:sz w:val="24"/>
          <w:szCs w:val="24"/>
          <w:lang w:val="es-CO"/>
        </w:rPr>
      </w:pPr>
      <w:r w:rsidRPr="0064751A">
        <w:rPr>
          <w:rFonts w:ascii="ITCKabel LT Book" w:eastAsiaTheme="minorEastAsia" w:hAnsi="ITCKabel LT Book" w:cs="ITCKabel LT Book"/>
          <w:color w:val="000000" w:themeColor="text1"/>
          <w:sz w:val="24"/>
          <w:szCs w:val="24"/>
          <w:lang w:val="es-CO"/>
        </w:rPr>
        <w:t xml:space="preserve">Cuando el postulante no acredite los requisitos mínimos establecidos en este documento. </w:t>
      </w:r>
    </w:p>
    <w:p w14:paraId="4C633308" w14:textId="11E37C84" w:rsidR="005F0AFC" w:rsidRPr="0064751A" w:rsidRDefault="0C954B2F" w:rsidP="0064751A">
      <w:pPr>
        <w:widowControl/>
        <w:numPr>
          <w:ilvl w:val="1"/>
          <w:numId w:val="30"/>
        </w:numPr>
        <w:spacing w:after="176"/>
        <w:jc w:val="both"/>
        <w:rPr>
          <w:rFonts w:ascii="ITCKabel LT Book" w:eastAsiaTheme="minorEastAsia" w:hAnsi="ITCKabel LT Book" w:cs="ITCKabel LT Book"/>
          <w:color w:val="000000" w:themeColor="text1"/>
          <w:sz w:val="24"/>
          <w:szCs w:val="24"/>
          <w:lang w:val="es-CO"/>
        </w:rPr>
      </w:pPr>
      <w:r w:rsidRPr="0064751A">
        <w:rPr>
          <w:rFonts w:ascii="ITCKabel LT Book" w:eastAsiaTheme="minorEastAsia" w:hAnsi="ITCKabel LT Book" w:cs="ITCKabel LT Book"/>
          <w:color w:val="000000" w:themeColor="text1"/>
          <w:sz w:val="24"/>
          <w:szCs w:val="24"/>
          <w:lang w:val="es-CO"/>
        </w:rPr>
        <w:t xml:space="preserve">Cuando se compruebe que la información suministrada por el postulante no corresponda en algún aspecto a la verdad. </w:t>
      </w:r>
    </w:p>
    <w:p w14:paraId="5455EE3A" w14:textId="77777777" w:rsidR="005F0AFC" w:rsidRPr="00874641" w:rsidRDefault="0C954B2F" w:rsidP="0064751A">
      <w:pPr>
        <w:widowControl/>
        <w:numPr>
          <w:ilvl w:val="1"/>
          <w:numId w:val="30"/>
        </w:numPr>
        <w:spacing w:after="176"/>
        <w:jc w:val="both"/>
        <w:rPr>
          <w:rFonts w:ascii="ITCKabel LT Book" w:eastAsiaTheme="minorEastAsia" w:hAnsi="ITCKabel LT Book" w:cs="ITCKabel LT Book"/>
          <w:color w:val="000000" w:themeColor="text1"/>
          <w:sz w:val="24"/>
          <w:szCs w:val="24"/>
          <w:lang w:val="es-CO"/>
        </w:rPr>
      </w:pPr>
      <w:r w:rsidRPr="00874641">
        <w:rPr>
          <w:rFonts w:ascii="ITCKabel LT Book" w:eastAsiaTheme="minorEastAsia" w:hAnsi="ITCKabel LT Book" w:cs="ITCKabel LT Book"/>
          <w:color w:val="000000" w:themeColor="text1"/>
          <w:sz w:val="24"/>
          <w:szCs w:val="24"/>
          <w:lang w:val="es-CO"/>
        </w:rPr>
        <w:t xml:space="preserve">Que no siga el procedimiento de inscripción de la presente convocatoria. </w:t>
      </w:r>
    </w:p>
    <w:p w14:paraId="0AC4B84B" w14:textId="77777777" w:rsidR="005F0AFC" w:rsidRPr="00874641" w:rsidRDefault="0C954B2F" w:rsidP="0064751A">
      <w:pPr>
        <w:widowControl/>
        <w:numPr>
          <w:ilvl w:val="1"/>
          <w:numId w:val="30"/>
        </w:numPr>
        <w:spacing w:after="176"/>
        <w:jc w:val="both"/>
        <w:rPr>
          <w:rFonts w:ascii="ITCKabel LT Book" w:eastAsiaTheme="minorEastAsia" w:hAnsi="ITCKabel LT Book" w:cs="ITCKabel LT Book"/>
          <w:color w:val="000000" w:themeColor="text1"/>
          <w:sz w:val="24"/>
          <w:szCs w:val="24"/>
          <w:lang w:val="es-CO"/>
        </w:rPr>
      </w:pPr>
      <w:r w:rsidRPr="00874641">
        <w:rPr>
          <w:rFonts w:ascii="ITCKabel LT Book" w:eastAsiaTheme="minorEastAsia" w:hAnsi="ITCKabel LT Book" w:cs="ITCKabel LT Book"/>
          <w:color w:val="000000" w:themeColor="text1"/>
          <w:sz w:val="24"/>
          <w:szCs w:val="24"/>
          <w:lang w:val="es-CO"/>
        </w:rPr>
        <w:t xml:space="preserve">Tener algún tipo de incompatibilidad o inhabilidad para suscribir actos o contratos con la Cámara, según lo dispuesto en sus estatutos, en la Constitución y la ley. </w:t>
      </w:r>
    </w:p>
    <w:p w14:paraId="06546735" w14:textId="77777777" w:rsidR="005F0AFC" w:rsidRPr="00874641" w:rsidRDefault="0C954B2F" w:rsidP="0064751A">
      <w:pPr>
        <w:widowControl/>
        <w:numPr>
          <w:ilvl w:val="1"/>
          <w:numId w:val="30"/>
        </w:numPr>
        <w:jc w:val="both"/>
        <w:rPr>
          <w:rFonts w:ascii="ITCKabel LT Book" w:eastAsiaTheme="minorEastAsia" w:hAnsi="ITCKabel LT Book" w:cs="ITCKabel LT Book"/>
          <w:color w:val="000000" w:themeColor="text1"/>
          <w:sz w:val="24"/>
          <w:szCs w:val="24"/>
          <w:lang w:val="es-CO"/>
        </w:rPr>
      </w:pPr>
      <w:r w:rsidRPr="00874641">
        <w:rPr>
          <w:rFonts w:ascii="ITCKabel LT Book" w:eastAsiaTheme="minorEastAsia" w:hAnsi="ITCKabel LT Book" w:cs="ITCKabel LT Book"/>
          <w:color w:val="000000" w:themeColor="text1"/>
          <w:sz w:val="24"/>
          <w:szCs w:val="24"/>
          <w:lang w:val="es-CO"/>
        </w:rPr>
        <w:t xml:space="preserve">Estar incurso en causales de disolución o liquidación. </w:t>
      </w:r>
    </w:p>
    <w:p w14:paraId="072971A6" w14:textId="77777777" w:rsidR="005F0AFC" w:rsidRPr="00874641" w:rsidRDefault="005F0AFC" w:rsidP="00451BDB">
      <w:pPr>
        <w:widowControl/>
        <w:spacing w:line="276" w:lineRule="auto"/>
        <w:jc w:val="both"/>
        <w:rPr>
          <w:rFonts w:ascii="ITCKabel LT Book" w:eastAsiaTheme="minorEastAsia" w:hAnsi="ITCKabel LT Book" w:cs="ITCKabel LT Book"/>
          <w:color w:val="000000" w:themeColor="text1"/>
          <w:sz w:val="24"/>
          <w:szCs w:val="24"/>
          <w:lang w:val="es-CO"/>
        </w:rPr>
      </w:pPr>
    </w:p>
    <w:p w14:paraId="561C5AE5" w14:textId="61852CB1" w:rsidR="005F0AFC" w:rsidRPr="00874641" w:rsidRDefault="3903D236" w:rsidP="00451BDB">
      <w:pPr>
        <w:pStyle w:val="Prrafodelista"/>
        <w:widowControl/>
        <w:spacing w:line="276" w:lineRule="auto"/>
        <w:ind w:left="370" w:firstLine="0"/>
        <w:jc w:val="both"/>
        <w:rPr>
          <w:rFonts w:ascii="ITCKabel LT Book" w:eastAsiaTheme="minorEastAsia" w:hAnsi="ITCKabel LT Book" w:cs="ITCKabel LT Book"/>
          <w:b/>
          <w:bCs/>
          <w:color w:val="000000" w:themeColor="text1"/>
          <w:sz w:val="24"/>
          <w:szCs w:val="24"/>
          <w:lang w:val="es-CO"/>
        </w:rPr>
      </w:pPr>
      <w:r w:rsidRPr="00874641">
        <w:rPr>
          <w:rFonts w:ascii="ITCKabel LT Book" w:eastAsiaTheme="minorEastAsia" w:hAnsi="ITCKabel LT Book" w:cs="ITCKabel LT Book"/>
          <w:b/>
          <w:bCs/>
          <w:color w:val="000000" w:themeColor="text1"/>
          <w:sz w:val="24"/>
          <w:szCs w:val="24"/>
          <w:lang w:val="es-CO"/>
        </w:rPr>
        <w:t xml:space="preserve">8.2. </w:t>
      </w:r>
      <w:r w:rsidR="0C954B2F" w:rsidRPr="00874641">
        <w:rPr>
          <w:rFonts w:ascii="ITCKabel LT Book" w:eastAsiaTheme="minorEastAsia" w:hAnsi="ITCKabel LT Book" w:cs="ITCKabel LT Book"/>
          <w:b/>
          <w:bCs/>
          <w:color w:val="000000" w:themeColor="text1"/>
          <w:sz w:val="24"/>
          <w:szCs w:val="24"/>
          <w:lang w:val="es-CO"/>
        </w:rPr>
        <w:t xml:space="preserve">Compromisos </w:t>
      </w:r>
      <w:r w:rsidR="73EF50E2" w:rsidRPr="00874641">
        <w:rPr>
          <w:rFonts w:ascii="ITCKabel LT Book" w:eastAsiaTheme="minorEastAsia" w:hAnsi="ITCKabel LT Book" w:cs="ITCKabel LT Book"/>
          <w:b/>
          <w:bCs/>
          <w:color w:val="000000" w:themeColor="text1"/>
          <w:sz w:val="24"/>
          <w:szCs w:val="24"/>
          <w:lang w:val="es-CO"/>
        </w:rPr>
        <w:t>a</w:t>
      </w:r>
      <w:r w:rsidR="0C954B2F" w:rsidRPr="00874641">
        <w:rPr>
          <w:rFonts w:ascii="ITCKabel LT Book" w:eastAsiaTheme="minorEastAsia" w:hAnsi="ITCKabel LT Book" w:cs="ITCKabel LT Book"/>
          <w:b/>
          <w:bCs/>
          <w:color w:val="000000" w:themeColor="text1"/>
          <w:sz w:val="24"/>
          <w:szCs w:val="24"/>
          <w:lang w:val="es-CO"/>
        </w:rPr>
        <w:t xml:space="preserve">dquiridos por la </w:t>
      </w:r>
      <w:r w:rsidR="7C5265D6" w:rsidRPr="00874641">
        <w:rPr>
          <w:rFonts w:ascii="ITCKabel LT Book" w:eastAsiaTheme="minorEastAsia" w:hAnsi="ITCKabel LT Book" w:cs="ITCKabel LT Book"/>
          <w:b/>
          <w:bCs/>
          <w:color w:val="000000" w:themeColor="text1"/>
          <w:sz w:val="24"/>
          <w:szCs w:val="24"/>
          <w:lang w:val="es-CO"/>
        </w:rPr>
        <w:t>e</w:t>
      </w:r>
      <w:r w:rsidR="0C954B2F" w:rsidRPr="00874641">
        <w:rPr>
          <w:rFonts w:ascii="ITCKabel LT Book" w:eastAsiaTheme="minorEastAsia" w:hAnsi="ITCKabel LT Book" w:cs="ITCKabel LT Book"/>
          <w:b/>
          <w:bCs/>
          <w:color w:val="000000" w:themeColor="text1"/>
          <w:sz w:val="24"/>
          <w:szCs w:val="24"/>
          <w:lang w:val="es-CO"/>
        </w:rPr>
        <w:t xml:space="preserve">mpresa </w:t>
      </w:r>
    </w:p>
    <w:p w14:paraId="61218336" w14:textId="77777777" w:rsidR="005F0AFC" w:rsidRPr="00874641" w:rsidRDefault="005F0AFC" w:rsidP="00451BDB">
      <w:pPr>
        <w:widowControl/>
        <w:spacing w:line="276" w:lineRule="auto"/>
        <w:ind w:left="360"/>
        <w:jc w:val="both"/>
        <w:rPr>
          <w:rFonts w:ascii="ITCKabel LT Book" w:eastAsiaTheme="minorEastAsia" w:hAnsi="ITCKabel LT Book" w:cs="ITCKabel LT Book"/>
          <w:b/>
          <w:bCs/>
          <w:color w:val="000000" w:themeColor="text1"/>
          <w:sz w:val="24"/>
          <w:szCs w:val="24"/>
          <w:lang w:val="es-CO"/>
        </w:rPr>
      </w:pPr>
    </w:p>
    <w:p w14:paraId="5DE0F463" w14:textId="45E75890" w:rsidR="0064751A" w:rsidRDefault="0C954B2F" w:rsidP="00451BDB">
      <w:pPr>
        <w:widowControl/>
        <w:spacing w:line="276" w:lineRule="auto"/>
        <w:jc w:val="both"/>
        <w:rPr>
          <w:rFonts w:ascii="ITCKabel LT Book" w:eastAsiaTheme="minorEastAsia" w:hAnsi="ITCKabel LT Book" w:cs="ITCKabel LT Book"/>
          <w:color w:val="000000" w:themeColor="text1"/>
          <w:sz w:val="24"/>
          <w:szCs w:val="24"/>
          <w:lang w:val="es-CO"/>
        </w:rPr>
      </w:pPr>
      <w:r w:rsidRPr="00874641">
        <w:rPr>
          <w:rFonts w:ascii="ITCKabel LT Book" w:eastAsiaTheme="minorEastAsia" w:hAnsi="ITCKabel LT Book" w:cs="ITCKabel LT Book"/>
          <w:color w:val="000000" w:themeColor="text1"/>
          <w:sz w:val="24"/>
          <w:szCs w:val="24"/>
          <w:lang w:val="es-CO"/>
        </w:rPr>
        <w:t>Al resultar seleccionado para participar en</w:t>
      </w:r>
      <w:r w:rsidR="69F27A3E" w:rsidRPr="00874641">
        <w:rPr>
          <w:rFonts w:ascii="ITCKabel LT Book" w:hAnsi="ITCKabel LT Book" w:cstheme="minorBidi"/>
          <w:sz w:val="24"/>
          <w:szCs w:val="24"/>
        </w:rPr>
        <w:t xml:space="preserve"> </w:t>
      </w:r>
      <w:r w:rsidR="00A21FD3">
        <w:rPr>
          <w:rFonts w:ascii="ITCKabel LT Book" w:hAnsi="ITCKabel LT Book" w:cstheme="minorBidi"/>
          <w:sz w:val="24"/>
          <w:szCs w:val="24"/>
        </w:rPr>
        <w:t xml:space="preserve">la </w:t>
      </w:r>
      <w:r w:rsidR="69F27A3E" w:rsidRPr="00A21FD3">
        <w:rPr>
          <w:rFonts w:ascii="ITCKabel LT Book" w:hAnsi="ITCKabel LT Book" w:cstheme="minorBidi"/>
          <w:b/>
          <w:bCs/>
          <w:sz w:val="24"/>
          <w:szCs w:val="24"/>
        </w:rPr>
        <w:t>“</w:t>
      </w:r>
      <w:r w:rsidR="004053F3">
        <w:rPr>
          <w:rFonts w:ascii="ITCKabel LT Book" w:hAnsi="ITCKabel LT Book" w:cstheme="minorBidi"/>
          <w:b/>
          <w:bCs/>
          <w:sz w:val="24"/>
          <w:szCs w:val="24"/>
        </w:rPr>
        <w:t>Rueda de negocios virtual a Guyana</w:t>
      </w:r>
      <w:r w:rsidR="00677201">
        <w:rPr>
          <w:rFonts w:ascii="ITCKabel LT Book" w:hAnsi="ITCKabel LT Book" w:cstheme="minorBidi"/>
          <w:sz w:val="24"/>
          <w:szCs w:val="24"/>
        </w:rPr>
        <w:t xml:space="preserve">” </w:t>
      </w:r>
      <w:r w:rsidR="322B7DDC" w:rsidRPr="00874641">
        <w:rPr>
          <w:rFonts w:ascii="ITCKabel LT Book" w:hAnsi="ITCKabel LT Book" w:cstheme="minorBidi"/>
          <w:sz w:val="24"/>
          <w:szCs w:val="24"/>
        </w:rPr>
        <w:t>l</w:t>
      </w:r>
      <w:r w:rsidRPr="00874641">
        <w:rPr>
          <w:rFonts w:ascii="ITCKabel LT Book" w:eastAsiaTheme="minorEastAsia" w:hAnsi="ITCKabel LT Book" w:cs="ITCKabel LT Book"/>
          <w:color w:val="000000" w:themeColor="text1"/>
          <w:sz w:val="24"/>
          <w:szCs w:val="24"/>
          <w:lang w:val="es-CO"/>
        </w:rPr>
        <w:t>a empresa se compromete</w:t>
      </w:r>
      <w:r w:rsidR="20BAF51E" w:rsidRPr="00874641">
        <w:rPr>
          <w:rFonts w:ascii="ITCKabel LT Book" w:eastAsiaTheme="minorEastAsia" w:hAnsi="ITCKabel LT Book" w:cs="ITCKabel LT Book"/>
          <w:color w:val="000000" w:themeColor="text1"/>
          <w:sz w:val="24"/>
          <w:szCs w:val="24"/>
          <w:lang w:val="es-CO"/>
        </w:rPr>
        <w:t xml:space="preserve"> a:</w:t>
      </w:r>
    </w:p>
    <w:p w14:paraId="49CC5CCF" w14:textId="77777777" w:rsidR="00FD7701" w:rsidRDefault="00FD7701" w:rsidP="00451BDB">
      <w:pPr>
        <w:widowControl/>
        <w:spacing w:line="276" w:lineRule="auto"/>
        <w:jc w:val="both"/>
        <w:rPr>
          <w:rFonts w:ascii="ITCKabel LT Book" w:eastAsiaTheme="minorEastAsia" w:hAnsi="ITCKabel LT Book" w:cs="ITCKabel LT Book"/>
          <w:color w:val="000000" w:themeColor="text1"/>
          <w:sz w:val="24"/>
          <w:szCs w:val="24"/>
          <w:lang w:val="es-CO"/>
        </w:rPr>
      </w:pPr>
    </w:p>
    <w:p w14:paraId="74F6B397" w14:textId="77777777" w:rsidR="00FD7701" w:rsidRPr="00874641" w:rsidRDefault="00FD7701" w:rsidP="00451BDB">
      <w:pPr>
        <w:widowControl/>
        <w:spacing w:line="276" w:lineRule="auto"/>
        <w:jc w:val="both"/>
        <w:rPr>
          <w:rFonts w:ascii="ITCKabel LT Book" w:eastAsiaTheme="minorEastAsia" w:hAnsi="ITCKabel LT Book" w:cs="ITCKabel LT Book"/>
          <w:color w:val="000000" w:themeColor="text1"/>
          <w:sz w:val="24"/>
          <w:szCs w:val="24"/>
          <w:lang w:val="es-CO"/>
        </w:rPr>
      </w:pPr>
    </w:p>
    <w:p w14:paraId="45BA4481" w14:textId="1F6A9EB1" w:rsidR="005F0AFC" w:rsidRPr="00874641" w:rsidRDefault="0C954B2F" w:rsidP="0064751A">
      <w:pPr>
        <w:pStyle w:val="Prrafodelista"/>
        <w:widowControl/>
        <w:numPr>
          <w:ilvl w:val="0"/>
          <w:numId w:val="35"/>
        </w:numPr>
        <w:spacing w:after="185"/>
        <w:jc w:val="both"/>
        <w:rPr>
          <w:rFonts w:ascii="ITCKabel LT Book" w:eastAsiaTheme="minorEastAsia" w:hAnsi="ITCKabel LT Book" w:cs="ITCKabel LT Book"/>
          <w:color w:val="000000" w:themeColor="text1"/>
          <w:sz w:val="24"/>
          <w:szCs w:val="24"/>
          <w:lang w:val="es-CO"/>
        </w:rPr>
      </w:pPr>
      <w:r w:rsidRPr="00874641">
        <w:rPr>
          <w:rFonts w:ascii="ITCKabel LT Book" w:eastAsiaTheme="minorEastAsia" w:hAnsi="ITCKabel LT Book" w:cs="ITCKabel LT Book"/>
          <w:color w:val="000000" w:themeColor="text1"/>
          <w:sz w:val="24"/>
          <w:szCs w:val="24"/>
          <w:lang w:val="es-CO"/>
        </w:rPr>
        <w:lastRenderedPageBreak/>
        <w:t xml:space="preserve">Asistir </w:t>
      </w:r>
      <w:r w:rsidR="006413A2">
        <w:rPr>
          <w:rFonts w:ascii="ITCKabel LT Book" w:eastAsiaTheme="minorEastAsia" w:hAnsi="ITCKabel LT Book" w:cs="ITCKabel LT Book"/>
          <w:color w:val="000000" w:themeColor="text1"/>
          <w:sz w:val="24"/>
          <w:szCs w:val="24"/>
          <w:lang w:val="es-CO"/>
        </w:rPr>
        <w:t>puntualmente a las reuniones programadas dentro de la agenda de negocios.</w:t>
      </w:r>
    </w:p>
    <w:p w14:paraId="7A40039E" w14:textId="77777777" w:rsidR="005F0AFC" w:rsidRPr="00507601" w:rsidRDefault="0C954B2F" w:rsidP="0064751A">
      <w:pPr>
        <w:pStyle w:val="Prrafodelista"/>
        <w:widowControl/>
        <w:numPr>
          <w:ilvl w:val="0"/>
          <w:numId w:val="35"/>
        </w:numPr>
        <w:spacing w:after="185"/>
        <w:jc w:val="both"/>
        <w:rPr>
          <w:rFonts w:ascii="ITCKabel LT Book" w:eastAsiaTheme="minorEastAsia" w:hAnsi="ITCKabel LT Book" w:cs="ITCKabel LT Book"/>
          <w:color w:val="000000" w:themeColor="text1"/>
          <w:sz w:val="24"/>
          <w:szCs w:val="24"/>
          <w:lang w:val="es-CO"/>
        </w:rPr>
      </w:pPr>
      <w:r w:rsidRPr="00874641">
        <w:rPr>
          <w:rFonts w:ascii="ITCKabel LT Book" w:hAnsi="ITCKabel LT Book"/>
          <w:sz w:val="24"/>
          <w:szCs w:val="24"/>
        </w:rPr>
        <w:t xml:space="preserve">Su participación implicará el compromiso de la continuidad del trabajo con la Cámara de comercio de Barranquilla, así como el diligenciamiento de una </w:t>
      </w:r>
      <w:r w:rsidRPr="00507601">
        <w:rPr>
          <w:rFonts w:ascii="ITCKabel LT Book" w:hAnsi="ITCKabel LT Book"/>
          <w:sz w:val="24"/>
          <w:szCs w:val="24"/>
        </w:rPr>
        <w:t xml:space="preserve">encuesta de satisfacción, formato de plan de acción y demás documentos que se deriven de esta actividad. </w:t>
      </w:r>
    </w:p>
    <w:p w14:paraId="71500F41" w14:textId="307E88D4" w:rsidR="005F0AFC" w:rsidRPr="00423A17" w:rsidRDefault="0C954B2F" w:rsidP="0064751A">
      <w:pPr>
        <w:pStyle w:val="Prrafodelista"/>
        <w:widowControl/>
        <w:numPr>
          <w:ilvl w:val="0"/>
          <w:numId w:val="35"/>
        </w:numPr>
        <w:spacing w:after="185"/>
        <w:jc w:val="both"/>
        <w:rPr>
          <w:rFonts w:ascii="ITCKabel LT Book" w:eastAsiaTheme="minorEastAsia" w:hAnsi="ITCKabel LT Book" w:cs="ITCKabel LT Book"/>
          <w:color w:val="000000" w:themeColor="text1"/>
          <w:sz w:val="24"/>
          <w:szCs w:val="24"/>
          <w:lang w:val="es-CO"/>
        </w:rPr>
      </w:pPr>
      <w:r w:rsidRPr="00874641">
        <w:rPr>
          <w:rFonts w:ascii="ITCKabel LT Book" w:hAnsi="ITCKabel LT Book"/>
          <w:sz w:val="24"/>
          <w:szCs w:val="24"/>
        </w:rPr>
        <w:t>Con su participación usted acepta que compartamos sus datos con los participantes, con fines netamente de relacionamiento y de gestión de la actividad.</w:t>
      </w:r>
    </w:p>
    <w:p w14:paraId="366AEC90" w14:textId="77777777" w:rsidR="00EE5DA5" w:rsidRDefault="00EE5DA5" w:rsidP="00451BDB">
      <w:pPr>
        <w:pStyle w:val="Prrafodelista"/>
        <w:spacing w:line="276" w:lineRule="auto"/>
        <w:ind w:left="501" w:firstLine="0"/>
        <w:jc w:val="both"/>
        <w:rPr>
          <w:rFonts w:ascii="ITCKabel LT Book" w:hAnsi="ITCKabel LT Book"/>
          <w:sz w:val="24"/>
          <w:szCs w:val="24"/>
        </w:rPr>
      </w:pPr>
    </w:p>
    <w:p w14:paraId="3A99CF76" w14:textId="1AE76B98" w:rsidR="005F0AFC" w:rsidRPr="00874641" w:rsidRDefault="0C954B2F" w:rsidP="006B51A7">
      <w:pPr>
        <w:pStyle w:val="Ttulo1"/>
        <w:numPr>
          <w:ilvl w:val="0"/>
          <w:numId w:val="37"/>
        </w:numPr>
        <w:tabs>
          <w:tab w:val="left" w:pos="862"/>
        </w:tabs>
        <w:spacing w:before="1" w:line="276" w:lineRule="auto"/>
        <w:ind w:right="-142"/>
        <w:jc w:val="both"/>
        <w:rPr>
          <w:rFonts w:ascii="ITCKabel LT Book" w:hAnsi="ITCKabel LT Book"/>
          <w:sz w:val="24"/>
          <w:szCs w:val="24"/>
        </w:rPr>
      </w:pPr>
      <w:r w:rsidRPr="00874641">
        <w:rPr>
          <w:rFonts w:ascii="ITCKabel LT Book" w:hAnsi="ITCKabel LT Book"/>
          <w:sz w:val="24"/>
          <w:szCs w:val="24"/>
        </w:rPr>
        <w:t xml:space="preserve">CRONOGRAMA </w:t>
      </w:r>
    </w:p>
    <w:p w14:paraId="0431579F" w14:textId="77777777" w:rsidR="005F0AFC" w:rsidRPr="00874641" w:rsidRDefault="005F0AFC" w:rsidP="7E2B1C42">
      <w:pPr>
        <w:pStyle w:val="Textoindependiente"/>
        <w:spacing w:line="276" w:lineRule="auto"/>
        <w:ind w:right="-142"/>
        <w:jc w:val="both"/>
        <w:rPr>
          <w:rFonts w:ascii="ITCKabel LT Book" w:hAnsi="ITCKabel LT Book"/>
          <w:b/>
          <w:bCs/>
          <w:sz w:val="24"/>
          <w:szCs w:val="24"/>
        </w:rPr>
      </w:pPr>
    </w:p>
    <w:p w14:paraId="008E6FC0" w14:textId="69CC6838" w:rsidR="005F0AFC" w:rsidRPr="00874641" w:rsidRDefault="0C954B2F" w:rsidP="008B14B2">
      <w:pPr>
        <w:pStyle w:val="Textoindependiente"/>
        <w:spacing w:line="276" w:lineRule="auto"/>
        <w:ind w:left="142" w:right="-142"/>
        <w:jc w:val="both"/>
        <w:rPr>
          <w:rFonts w:ascii="ITCKabel LT Book" w:hAnsi="ITCKabel LT Book"/>
          <w:sz w:val="24"/>
          <w:szCs w:val="24"/>
        </w:rPr>
      </w:pPr>
      <w:r w:rsidRPr="00874641">
        <w:rPr>
          <w:rFonts w:ascii="ITCKabel LT Book" w:hAnsi="ITCKabel LT Book"/>
          <w:sz w:val="24"/>
          <w:szCs w:val="24"/>
        </w:rPr>
        <w:t>El siguiente, es el cronograma que debe tener en cuenta al momento de realizar su inscripción:</w:t>
      </w:r>
    </w:p>
    <w:tbl>
      <w:tblPr>
        <w:tblStyle w:val="TableNormal0"/>
        <w:tblW w:w="0" w:type="auto"/>
        <w:tblInd w:w="154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ook w:val="01E0" w:firstRow="1" w:lastRow="1" w:firstColumn="1" w:lastColumn="1" w:noHBand="0" w:noVBand="0"/>
      </w:tblPr>
      <w:tblGrid>
        <w:gridCol w:w="3674"/>
        <w:gridCol w:w="5385"/>
      </w:tblGrid>
      <w:tr w:rsidR="7E2B1C42" w:rsidRPr="00874641" w14:paraId="1CC6AAC9" w14:textId="77777777" w:rsidTr="00511D25">
        <w:trPr>
          <w:trHeight w:val="487"/>
        </w:trPr>
        <w:tc>
          <w:tcPr>
            <w:tcW w:w="9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5B9BD4"/>
            <w:vAlign w:val="center"/>
          </w:tcPr>
          <w:p w14:paraId="13FAD690" w14:textId="1DD66FBB" w:rsidR="7E2B1C42" w:rsidRPr="00874641" w:rsidRDefault="7E2B1C42" w:rsidP="7E2B1C42">
            <w:pPr>
              <w:pStyle w:val="TableParagraph"/>
              <w:spacing w:before="9" w:line="276" w:lineRule="auto"/>
              <w:ind w:left="2642" w:right="2635"/>
              <w:jc w:val="center"/>
              <w:rPr>
                <w:rFonts w:ascii="ITCKabel LT Book" w:hAnsi="ITCKabel LT Book"/>
                <w:b/>
                <w:bCs/>
                <w:sz w:val="24"/>
                <w:szCs w:val="24"/>
              </w:rPr>
            </w:pPr>
            <w:r w:rsidRPr="00874641">
              <w:rPr>
                <w:rFonts w:ascii="ITCKabel LT Book" w:hAnsi="ITCKabel LT Book"/>
                <w:b/>
                <w:bCs/>
                <w:color w:val="FFFFFF" w:themeColor="background1"/>
                <w:sz w:val="24"/>
                <w:szCs w:val="24"/>
              </w:rPr>
              <w:t>CRONOGRAMA</w:t>
            </w:r>
          </w:p>
        </w:tc>
      </w:tr>
      <w:tr w:rsidR="7E2B1C42" w:rsidRPr="00874641" w14:paraId="5EAE0900" w14:textId="77777777" w:rsidTr="0064751A">
        <w:trPr>
          <w:trHeight w:val="80"/>
        </w:trPr>
        <w:tc>
          <w:tcPr>
            <w:tcW w:w="3674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24854A70" w14:textId="3E7C0F4F" w:rsidR="7E2B1C42" w:rsidRPr="004C46E5" w:rsidRDefault="7E2B1C42" w:rsidP="00511D25">
            <w:pPr>
              <w:pStyle w:val="TableParagraph"/>
              <w:spacing w:line="276" w:lineRule="auto"/>
              <w:ind w:left="107" w:right="310"/>
              <w:rPr>
                <w:rFonts w:ascii="ITCKabel LT Book" w:hAnsi="ITCKabel LT Book"/>
                <w:b/>
                <w:bCs/>
                <w:sz w:val="24"/>
                <w:szCs w:val="24"/>
              </w:rPr>
            </w:pPr>
            <w:r w:rsidRPr="004C46E5">
              <w:rPr>
                <w:rFonts w:ascii="ITCKabel LT Book" w:hAnsi="ITCKabel LT Book"/>
                <w:sz w:val="24"/>
                <w:szCs w:val="24"/>
              </w:rPr>
              <w:t>Apertura de la convocatoria</w:t>
            </w:r>
            <w:r w:rsidR="00511D25" w:rsidRPr="004C46E5">
              <w:rPr>
                <w:rFonts w:ascii="ITCKabel LT Book" w:hAnsi="ITCKabel LT Book"/>
                <w:sz w:val="24"/>
                <w:szCs w:val="24"/>
              </w:rPr>
              <w:t>:</w:t>
            </w:r>
          </w:p>
        </w:tc>
        <w:tc>
          <w:tcPr>
            <w:tcW w:w="5385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1B27D437" w14:textId="468F0FE2" w:rsidR="7E2B1C42" w:rsidRPr="004C46E5" w:rsidRDefault="003B372A" w:rsidP="00511D25">
            <w:pPr>
              <w:pStyle w:val="TableParagraph"/>
              <w:spacing w:line="276" w:lineRule="auto"/>
              <w:ind w:left="0" w:right="95"/>
              <w:rPr>
                <w:rFonts w:ascii="ITCKabel LT Book" w:hAnsi="ITCKabel LT Book"/>
                <w:sz w:val="24"/>
                <w:szCs w:val="24"/>
              </w:rPr>
            </w:pPr>
            <w:r>
              <w:rPr>
                <w:rFonts w:ascii="ITCKabel LT Book" w:hAnsi="ITCKabel LT Book"/>
                <w:sz w:val="24"/>
                <w:szCs w:val="24"/>
              </w:rPr>
              <w:t>2</w:t>
            </w:r>
            <w:r w:rsidR="00FD7701">
              <w:rPr>
                <w:rFonts w:ascii="ITCKabel LT Book" w:hAnsi="ITCKabel LT Book"/>
                <w:sz w:val="24"/>
                <w:szCs w:val="24"/>
              </w:rPr>
              <w:t>5</w:t>
            </w:r>
            <w:r w:rsidR="005E5FDE" w:rsidRPr="004C46E5">
              <w:rPr>
                <w:rFonts w:ascii="ITCKabel LT Book" w:hAnsi="ITCKabel LT Book"/>
                <w:sz w:val="24"/>
                <w:szCs w:val="24"/>
              </w:rPr>
              <w:t xml:space="preserve"> de marzo </w:t>
            </w:r>
            <w:r w:rsidR="7E2B1C42" w:rsidRPr="004C46E5">
              <w:rPr>
                <w:rFonts w:ascii="ITCKabel LT Book" w:hAnsi="ITCKabel LT Book"/>
                <w:sz w:val="24"/>
                <w:szCs w:val="24"/>
              </w:rPr>
              <w:t>del 202</w:t>
            </w:r>
            <w:r w:rsidR="005E5FDE" w:rsidRPr="004C46E5">
              <w:rPr>
                <w:rFonts w:ascii="ITCKabel LT Book" w:hAnsi="ITCKabel LT Book"/>
                <w:sz w:val="24"/>
                <w:szCs w:val="24"/>
              </w:rPr>
              <w:t>5</w:t>
            </w:r>
          </w:p>
        </w:tc>
      </w:tr>
      <w:tr w:rsidR="7E2B1C42" w:rsidRPr="00874641" w14:paraId="19355927" w14:textId="77777777" w:rsidTr="0064751A">
        <w:trPr>
          <w:trHeight w:val="70"/>
        </w:trPr>
        <w:tc>
          <w:tcPr>
            <w:tcW w:w="3674" w:type="dxa"/>
            <w:tcBorders>
              <w:top w:val="nil"/>
            </w:tcBorders>
            <w:shd w:val="clear" w:color="auto" w:fill="auto"/>
            <w:vAlign w:val="center"/>
          </w:tcPr>
          <w:p w14:paraId="15963216" w14:textId="38641A3F" w:rsidR="7E2B1C42" w:rsidRPr="004C46E5" w:rsidRDefault="7E2B1C42" w:rsidP="00511D25">
            <w:pPr>
              <w:pStyle w:val="TableParagraph"/>
              <w:spacing w:line="276" w:lineRule="auto"/>
              <w:ind w:left="107" w:right="310"/>
              <w:rPr>
                <w:rFonts w:ascii="ITCKabel LT Book" w:hAnsi="ITCKabel LT Book"/>
                <w:sz w:val="24"/>
                <w:szCs w:val="24"/>
              </w:rPr>
            </w:pPr>
            <w:r w:rsidRPr="004C46E5">
              <w:rPr>
                <w:rFonts w:ascii="ITCKabel LT Book" w:hAnsi="ITCKabel LT Book"/>
                <w:sz w:val="24"/>
                <w:szCs w:val="24"/>
              </w:rPr>
              <w:t>Cierre de la convocatoria</w:t>
            </w:r>
            <w:r w:rsidR="00511D25" w:rsidRPr="004C46E5">
              <w:rPr>
                <w:rFonts w:ascii="ITCKabel LT Book" w:hAnsi="ITCKabel LT Book"/>
                <w:sz w:val="24"/>
                <w:szCs w:val="24"/>
              </w:rPr>
              <w:t>:</w:t>
            </w:r>
          </w:p>
        </w:tc>
        <w:tc>
          <w:tcPr>
            <w:tcW w:w="5385" w:type="dxa"/>
            <w:tcBorders>
              <w:top w:val="nil"/>
            </w:tcBorders>
            <w:shd w:val="clear" w:color="auto" w:fill="auto"/>
            <w:vAlign w:val="center"/>
          </w:tcPr>
          <w:p w14:paraId="7CE2572D" w14:textId="297157BE" w:rsidR="7E2B1C42" w:rsidRPr="00FD7701" w:rsidRDefault="00FD7701" w:rsidP="00511D25">
            <w:pPr>
              <w:pStyle w:val="TableParagraph"/>
              <w:spacing w:line="276" w:lineRule="auto"/>
              <w:ind w:left="0" w:right="95"/>
              <w:rPr>
                <w:rFonts w:ascii="ITCKabel LT Book" w:hAnsi="ITCKabel LT Book"/>
                <w:sz w:val="24"/>
                <w:szCs w:val="24"/>
              </w:rPr>
            </w:pPr>
            <w:r w:rsidRPr="00FD7701">
              <w:rPr>
                <w:rFonts w:ascii="ITCKabel LT Book" w:hAnsi="ITCKabel LT Book"/>
                <w:sz w:val="24"/>
                <w:szCs w:val="24"/>
              </w:rPr>
              <w:t xml:space="preserve">10 </w:t>
            </w:r>
            <w:r w:rsidR="004F43C7" w:rsidRPr="00FD7701">
              <w:rPr>
                <w:rFonts w:ascii="ITCKabel LT Book" w:hAnsi="ITCKabel LT Book"/>
                <w:sz w:val="24"/>
                <w:szCs w:val="24"/>
              </w:rPr>
              <w:t xml:space="preserve">de </w:t>
            </w:r>
            <w:r w:rsidR="00A93457" w:rsidRPr="00FD7701">
              <w:rPr>
                <w:rFonts w:ascii="ITCKabel LT Book" w:hAnsi="ITCKabel LT Book"/>
                <w:sz w:val="24"/>
                <w:szCs w:val="24"/>
              </w:rPr>
              <w:t>abril</w:t>
            </w:r>
            <w:r w:rsidR="004F43C7" w:rsidRPr="00FD7701">
              <w:rPr>
                <w:rFonts w:ascii="ITCKabel LT Book" w:hAnsi="ITCKabel LT Book"/>
                <w:sz w:val="24"/>
                <w:szCs w:val="24"/>
              </w:rPr>
              <w:t xml:space="preserve"> de 2025</w:t>
            </w:r>
          </w:p>
        </w:tc>
      </w:tr>
      <w:tr w:rsidR="7E2B1C42" w:rsidRPr="00874641" w14:paraId="5DA4AA65" w14:textId="77777777" w:rsidTr="0064751A">
        <w:trPr>
          <w:trHeight w:val="80"/>
        </w:trPr>
        <w:tc>
          <w:tcPr>
            <w:tcW w:w="3674" w:type="dxa"/>
            <w:tcBorders>
              <w:top w:val="nil"/>
            </w:tcBorders>
            <w:shd w:val="clear" w:color="auto" w:fill="auto"/>
            <w:vAlign w:val="center"/>
          </w:tcPr>
          <w:p w14:paraId="4667B263" w14:textId="6B4685BC" w:rsidR="7E2B1C42" w:rsidRPr="004C46E5" w:rsidRDefault="00AE0F40" w:rsidP="00511D25">
            <w:pPr>
              <w:pStyle w:val="TableParagraph"/>
              <w:spacing w:line="276" w:lineRule="auto"/>
              <w:ind w:left="107" w:right="310"/>
              <w:rPr>
                <w:rFonts w:ascii="ITCKabel LT Book" w:hAnsi="ITCKabel LT Book"/>
                <w:sz w:val="24"/>
                <w:szCs w:val="24"/>
              </w:rPr>
            </w:pPr>
            <w:r w:rsidRPr="004C46E5">
              <w:rPr>
                <w:rFonts w:ascii="ITCKabel LT Book" w:hAnsi="ITCKabel LT Book"/>
                <w:b/>
                <w:bCs/>
                <w:sz w:val="24"/>
                <w:szCs w:val="24"/>
              </w:rPr>
              <w:t>Fecha de la Rueda de Negocios</w:t>
            </w:r>
            <w:r w:rsidRPr="004C46E5">
              <w:rPr>
                <w:rFonts w:ascii="ITCKabel LT Book" w:hAnsi="ITCKabel LT Book"/>
                <w:sz w:val="24"/>
                <w:szCs w:val="24"/>
              </w:rPr>
              <w:br/>
            </w:r>
          </w:p>
        </w:tc>
        <w:tc>
          <w:tcPr>
            <w:tcW w:w="5385" w:type="dxa"/>
            <w:tcBorders>
              <w:top w:val="nil"/>
            </w:tcBorders>
            <w:shd w:val="clear" w:color="auto" w:fill="auto"/>
            <w:vAlign w:val="center"/>
          </w:tcPr>
          <w:p w14:paraId="660C007F" w14:textId="40EEA8CC" w:rsidR="00EE5DA5" w:rsidRPr="00FD7701" w:rsidRDefault="14C2D712" w:rsidP="00511D25">
            <w:pPr>
              <w:pStyle w:val="TableParagraph"/>
              <w:spacing w:line="276" w:lineRule="auto"/>
              <w:ind w:left="0" w:right="95"/>
              <w:jc w:val="both"/>
              <w:rPr>
                <w:rFonts w:ascii="ITCKabel LT Book" w:hAnsi="ITCKabel LT Book"/>
                <w:sz w:val="24"/>
                <w:szCs w:val="24"/>
              </w:rPr>
            </w:pPr>
            <w:r w:rsidRPr="00FD7701">
              <w:rPr>
                <w:rFonts w:ascii="ITCKabel LT Book" w:hAnsi="ITCKabel LT Book"/>
                <w:sz w:val="24"/>
                <w:szCs w:val="24"/>
              </w:rPr>
              <w:t xml:space="preserve">A convenir, una vez se cuente con </w:t>
            </w:r>
            <w:r w:rsidR="00511D25" w:rsidRPr="00FD7701">
              <w:rPr>
                <w:rFonts w:ascii="ITCKabel LT Book" w:hAnsi="ITCKabel LT Book"/>
                <w:sz w:val="24"/>
                <w:szCs w:val="24"/>
              </w:rPr>
              <w:t>al menos</w:t>
            </w:r>
            <w:r w:rsidRPr="00FD7701">
              <w:rPr>
                <w:rFonts w:ascii="ITCKabel LT Book" w:hAnsi="ITCKabel LT Book"/>
                <w:sz w:val="24"/>
                <w:szCs w:val="24"/>
              </w:rPr>
              <w:t xml:space="preserve"> </w:t>
            </w:r>
            <w:r w:rsidR="00AE0F40" w:rsidRPr="00FD7701">
              <w:rPr>
                <w:rFonts w:ascii="ITCKabel LT Book" w:hAnsi="ITCKabel LT Book"/>
                <w:sz w:val="24"/>
                <w:szCs w:val="24"/>
              </w:rPr>
              <w:t>10</w:t>
            </w:r>
            <w:r w:rsidRPr="00FD7701">
              <w:rPr>
                <w:rFonts w:ascii="ITCKabel LT Book" w:hAnsi="ITCKabel LT Book"/>
                <w:sz w:val="24"/>
                <w:szCs w:val="24"/>
              </w:rPr>
              <w:t xml:space="preserve"> participantes</w:t>
            </w:r>
            <w:r w:rsidR="1C2B589A" w:rsidRPr="00FD7701">
              <w:rPr>
                <w:rFonts w:ascii="ITCKabel LT Book" w:hAnsi="ITCKabel LT Book"/>
                <w:sz w:val="24"/>
                <w:szCs w:val="24"/>
              </w:rPr>
              <w:t>.</w:t>
            </w:r>
            <w:r w:rsidR="00511D25" w:rsidRPr="00FD7701">
              <w:rPr>
                <w:rFonts w:ascii="ITCKabel LT Book" w:hAnsi="ITCKabel LT Book"/>
                <w:sz w:val="24"/>
                <w:szCs w:val="24"/>
              </w:rPr>
              <w:t xml:space="preserve"> </w:t>
            </w:r>
          </w:p>
          <w:p w14:paraId="7DC0BF48" w14:textId="19A28F2D" w:rsidR="00B7379A" w:rsidRPr="00FD7701" w:rsidRDefault="00B7379A" w:rsidP="00511D25">
            <w:pPr>
              <w:pStyle w:val="TableParagraph"/>
              <w:spacing w:line="276" w:lineRule="auto"/>
              <w:ind w:left="0" w:right="95"/>
              <w:jc w:val="both"/>
              <w:rPr>
                <w:rFonts w:ascii="ITCKabel LT Book" w:hAnsi="ITCKabel LT Book"/>
                <w:sz w:val="24"/>
                <w:szCs w:val="24"/>
              </w:rPr>
            </w:pPr>
            <w:r w:rsidRPr="00FD7701">
              <w:rPr>
                <w:rFonts w:ascii="ITCKabel LT Book" w:hAnsi="ITCKabel LT Book"/>
                <w:sz w:val="24"/>
                <w:szCs w:val="24"/>
              </w:rPr>
              <w:t>Abril: sesiones de consultoría individual</w:t>
            </w:r>
          </w:p>
          <w:p w14:paraId="3B1D6687" w14:textId="1B1A18B0" w:rsidR="0053121D" w:rsidRPr="00FD7701" w:rsidRDefault="00B7379A" w:rsidP="53CF2741">
            <w:pPr>
              <w:pStyle w:val="TableParagraph"/>
              <w:spacing w:line="276" w:lineRule="auto"/>
              <w:ind w:left="0" w:right="95"/>
              <w:jc w:val="both"/>
              <w:rPr>
                <w:rFonts w:ascii="ITCKabel LT Book" w:hAnsi="ITCKabel LT Book"/>
                <w:sz w:val="24"/>
                <w:szCs w:val="24"/>
              </w:rPr>
            </w:pPr>
            <w:r w:rsidRPr="00FD7701">
              <w:rPr>
                <w:rFonts w:ascii="ITCKabel LT Book" w:hAnsi="ITCKabel LT Book"/>
                <w:sz w:val="24"/>
                <w:szCs w:val="24"/>
              </w:rPr>
              <w:t>Mayo:</w:t>
            </w:r>
            <w:r w:rsidR="005609A3" w:rsidRPr="00FD7701">
              <w:rPr>
                <w:rFonts w:ascii="ITCKabel LT Book" w:hAnsi="ITCKabel LT Book"/>
                <w:sz w:val="24"/>
                <w:szCs w:val="24"/>
              </w:rPr>
              <w:t xml:space="preserve"> Rueda </w:t>
            </w:r>
            <w:r w:rsidR="009F503C" w:rsidRPr="00FD7701">
              <w:rPr>
                <w:rFonts w:ascii="ITCKabel LT Book" w:hAnsi="ITCKabel LT Book"/>
                <w:sz w:val="24"/>
                <w:szCs w:val="24"/>
              </w:rPr>
              <w:t xml:space="preserve">de negocios </w:t>
            </w:r>
            <w:r w:rsidR="005609A3" w:rsidRPr="00FD7701">
              <w:rPr>
                <w:rFonts w:ascii="ITCKabel LT Book" w:hAnsi="ITCKabel LT Book"/>
                <w:sz w:val="24"/>
                <w:szCs w:val="24"/>
              </w:rPr>
              <w:t>virtual</w:t>
            </w:r>
          </w:p>
          <w:p w14:paraId="1BBDBE0D" w14:textId="44C12C46" w:rsidR="0053121D" w:rsidRPr="00FD7701" w:rsidRDefault="0053121D" w:rsidP="53CF2741">
            <w:pPr>
              <w:pStyle w:val="TableParagraph"/>
              <w:spacing w:line="276" w:lineRule="auto"/>
              <w:ind w:left="0" w:right="95"/>
              <w:jc w:val="both"/>
              <w:rPr>
                <w:rFonts w:ascii="ITCKabel LT Book" w:hAnsi="ITCKabel LT Book"/>
                <w:sz w:val="24"/>
                <w:szCs w:val="24"/>
              </w:rPr>
            </w:pPr>
          </w:p>
        </w:tc>
      </w:tr>
    </w:tbl>
    <w:p w14:paraId="087529DD" w14:textId="77777777" w:rsidR="00511D25" w:rsidRDefault="00511D25" w:rsidP="00451BDB">
      <w:pPr>
        <w:pStyle w:val="Textoindependiente"/>
        <w:spacing w:before="1" w:line="276" w:lineRule="auto"/>
        <w:ind w:right="-1"/>
        <w:jc w:val="both"/>
        <w:rPr>
          <w:rFonts w:ascii="ITCKabel LT Book" w:hAnsi="ITCKabel LT Book"/>
          <w:sz w:val="24"/>
          <w:szCs w:val="24"/>
        </w:rPr>
      </w:pPr>
    </w:p>
    <w:p w14:paraId="12C63F76" w14:textId="77777777" w:rsidR="006B7695" w:rsidRPr="00874641" w:rsidRDefault="006B7695" w:rsidP="7E2B1C42">
      <w:pPr>
        <w:pStyle w:val="Textoindependiente"/>
        <w:spacing w:before="1" w:line="276" w:lineRule="auto"/>
        <w:ind w:right="-1"/>
        <w:jc w:val="both"/>
        <w:rPr>
          <w:rFonts w:ascii="ITCKabel LT Book" w:hAnsi="ITCKabel LT Book"/>
          <w:sz w:val="24"/>
          <w:szCs w:val="24"/>
        </w:rPr>
      </w:pPr>
    </w:p>
    <w:p w14:paraId="78B5A950" w14:textId="6B088BCC" w:rsidR="005F0AFC" w:rsidRPr="00874641" w:rsidRDefault="0C954B2F" w:rsidP="006B51A7">
      <w:pPr>
        <w:pStyle w:val="Prrafodelista"/>
        <w:numPr>
          <w:ilvl w:val="0"/>
          <w:numId w:val="37"/>
        </w:numPr>
        <w:spacing w:line="276" w:lineRule="auto"/>
        <w:jc w:val="both"/>
        <w:rPr>
          <w:rFonts w:ascii="ITCKabel LT Book" w:eastAsiaTheme="minorEastAsia" w:hAnsi="ITCKabel LT Book" w:cs="Arial"/>
          <w:b/>
          <w:bCs/>
          <w:color w:val="000000" w:themeColor="text1"/>
          <w:sz w:val="24"/>
          <w:szCs w:val="24"/>
          <w:lang w:val="es-CO"/>
        </w:rPr>
      </w:pPr>
      <w:r w:rsidRPr="00874641">
        <w:rPr>
          <w:rFonts w:ascii="ITCKabel LT Book" w:eastAsiaTheme="minorEastAsia" w:hAnsi="ITCKabel LT Book" w:cs="ITCKabel LT Book"/>
          <w:b/>
          <w:bCs/>
          <w:color w:val="000000" w:themeColor="text1"/>
          <w:sz w:val="24"/>
          <w:szCs w:val="24"/>
          <w:lang w:val="es-CO"/>
        </w:rPr>
        <w:t xml:space="preserve">MODIFICACIONES DE LOS TÉRMINOS DE REFERENCIA </w:t>
      </w:r>
    </w:p>
    <w:p w14:paraId="6988319B" w14:textId="77777777" w:rsidR="005F0AFC" w:rsidRPr="00874641" w:rsidRDefault="005F0AFC" w:rsidP="00451BDB">
      <w:pPr>
        <w:pStyle w:val="Prrafodelista"/>
        <w:spacing w:line="276" w:lineRule="auto"/>
        <w:ind w:left="720" w:firstLine="0"/>
        <w:jc w:val="both"/>
        <w:rPr>
          <w:rFonts w:ascii="ITCKabel LT Book" w:eastAsiaTheme="minorEastAsia" w:hAnsi="ITCKabel LT Book" w:cs="Arial"/>
          <w:color w:val="000000" w:themeColor="text1"/>
          <w:sz w:val="24"/>
          <w:szCs w:val="24"/>
          <w:lang w:val="es-CO"/>
        </w:rPr>
      </w:pPr>
    </w:p>
    <w:p w14:paraId="6AF7666E" w14:textId="77777777" w:rsidR="005F0AFC" w:rsidRPr="00874641" w:rsidRDefault="0C954B2F" w:rsidP="7E2B1C42">
      <w:pPr>
        <w:widowControl/>
        <w:spacing w:line="276" w:lineRule="auto"/>
        <w:jc w:val="both"/>
        <w:rPr>
          <w:rFonts w:ascii="ITCKabel LT Book" w:eastAsiaTheme="minorEastAsia" w:hAnsi="ITCKabel LT Book" w:cs="ITCKabel LT Book"/>
          <w:color w:val="000000" w:themeColor="text1"/>
          <w:sz w:val="24"/>
          <w:szCs w:val="24"/>
          <w:lang w:val="es-CO"/>
        </w:rPr>
      </w:pPr>
      <w:r w:rsidRPr="00874641">
        <w:rPr>
          <w:rFonts w:ascii="ITCKabel LT Book" w:eastAsiaTheme="minorEastAsia" w:hAnsi="ITCKabel LT Book" w:cs="ITCKabel LT Book"/>
          <w:color w:val="000000" w:themeColor="text1"/>
          <w:sz w:val="24"/>
          <w:szCs w:val="24"/>
          <w:lang w:val="es-CO"/>
        </w:rPr>
        <w:t xml:space="preserve">Cualquier modificación a los Términos de Referencia será realizada mediante adenda. La adenda será publicada de conformidad con las formas de publicidad que correspondan al presente proceso. A partir de su publicación se entenderá conocida por los interesados, en virtud del principio de economía y de publicidad, que rige los procedimientos contractuales. Las adendas que se llegaren a generar durante la convocatoria abierta formarán parte integral de los Términos de Referencia. </w:t>
      </w:r>
    </w:p>
    <w:p w14:paraId="10922DB3" w14:textId="77777777" w:rsidR="005F0AFC" w:rsidRPr="00874641" w:rsidRDefault="005F0AFC" w:rsidP="00451BDB">
      <w:pPr>
        <w:widowControl/>
        <w:spacing w:line="276" w:lineRule="auto"/>
        <w:jc w:val="both"/>
        <w:rPr>
          <w:rFonts w:ascii="ITCKabel LT Book" w:eastAsiaTheme="minorEastAsia" w:hAnsi="ITCKabel LT Book" w:cs="Arial"/>
          <w:color w:val="000000" w:themeColor="text1"/>
          <w:sz w:val="24"/>
          <w:szCs w:val="24"/>
          <w:lang w:val="es-CO"/>
        </w:rPr>
      </w:pPr>
    </w:p>
    <w:p w14:paraId="3C6B19B6" w14:textId="6B3A4A32" w:rsidR="005F0AFC" w:rsidRPr="00874641" w:rsidRDefault="0C954B2F" w:rsidP="006B51A7">
      <w:pPr>
        <w:pStyle w:val="Prrafodelista"/>
        <w:widowControl/>
        <w:numPr>
          <w:ilvl w:val="0"/>
          <w:numId w:val="37"/>
        </w:numPr>
        <w:spacing w:line="276" w:lineRule="auto"/>
        <w:jc w:val="both"/>
        <w:rPr>
          <w:rFonts w:ascii="ITCKabel LT Book" w:eastAsiaTheme="minorEastAsia" w:hAnsi="ITCKabel LT Book" w:cs="ITCKabel LT Book"/>
          <w:b/>
          <w:bCs/>
          <w:color w:val="000000" w:themeColor="text1"/>
          <w:sz w:val="24"/>
          <w:szCs w:val="24"/>
          <w:lang w:val="es-CO"/>
        </w:rPr>
      </w:pPr>
      <w:r w:rsidRPr="00874641">
        <w:rPr>
          <w:rFonts w:ascii="ITCKabel LT Book" w:eastAsiaTheme="minorEastAsia" w:hAnsi="ITCKabel LT Book" w:cs="ITCKabel LT Book"/>
          <w:b/>
          <w:bCs/>
          <w:color w:val="000000" w:themeColor="text1"/>
          <w:sz w:val="24"/>
          <w:szCs w:val="24"/>
          <w:lang w:val="es-CO"/>
        </w:rPr>
        <w:t xml:space="preserve">ACEPTACIÓN DE TÉRMINOS Y VERACIDAD </w:t>
      </w:r>
    </w:p>
    <w:p w14:paraId="347A0CFF" w14:textId="77777777" w:rsidR="005F0AFC" w:rsidRPr="00874641" w:rsidRDefault="005F0AFC" w:rsidP="00451BDB">
      <w:pPr>
        <w:pStyle w:val="Prrafodelista"/>
        <w:widowControl/>
        <w:spacing w:line="276" w:lineRule="auto"/>
        <w:ind w:left="720" w:firstLine="0"/>
        <w:jc w:val="both"/>
        <w:rPr>
          <w:rFonts w:ascii="ITCKabel LT Book" w:eastAsiaTheme="minorEastAsia" w:hAnsi="ITCKabel LT Book" w:cs="Arial"/>
          <w:b/>
          <w:bCs/>
          <w:color w:val="000000" w:themeColor="text1"/>
          <w:sz w:val="24"/>
          <w:szCs w:val="24"/>
          <w:lang w:val="es-CO"/>
        </w:rPr>
      </w:pPr>
    </w:p>
    <w:p w14:paraId="0D15F7FA" w14:textId="77777777" w:rsidR="005F0AFC" w:rsidRPr="00874641" w:rsidRDefault="0C954B2F" w:rsidP="7E2B1C42">
      <w:pPr>
        <w:widowControl/>
        <w:spacing w:line="276" w:lineRule="auto"/>
        <w:jc w:val="both"/>
        <w:rPr>
          <w:rFonts w:ascii="ITCKabel LT Book" w:eastAsiaTheme="minorEastAsia" w:hAnsi="ITCKabel LT Book" w:cs="ITCKabel LT Book"/>
          <w:color w:val="000000" w:themeColor="text1"/>
          <w:sz w:val="24"/>
          <w:szCs w:val="24"/>
          <w:lang w:val="es-CO"/>
        </w:rPr>
      </w:pPr>
      <w:r w:rsidRPr="00874641">
        <w:rPr>
          <w:rFonts w:ascii="ITCKabel LT Book" w:eastAsiaTheme="minorEastAsia" w:hAnsi="ITCKabel LT Book" w:cs="ITCKabel LT Book"/>
          <w:color w:val="000000" w:themeColor="text1"/>
          <w:sz w:val="24"/>
          <w:szCs w:val="24"/>
          <w:lang w:val="es-CO"/>
        </w:rPr>
        <w:t xml:space="preserve">Con la postulación, los interesados aceptan las características, requisitos y condiciones de la presente convocatoria, así como lo dispuesto en los presentes términos de referencia para el desarrollo de </w:t>
      </w:r>
      <w:proofErr w:type="gramStart"/>
      <w:r w:rsidRPr="00874641">
        <w:rPr>
          <w:rFonts w:ascii="ITCKabel LT Book" w:eastAsiaTheme="minorEastAsia" w:hAnsi="ITCKabel LT Book" w:cs="ITCKabel LT Book"/>
          <w:color w:val="000000" w:themeColor="text1"/>
          <w:sz w:val="24"/>
          <w:szCs w:val="24"/>
          <w:lang w:val="es-CO"/>
        </w:rPr>
        <w:t>la misma</w:t>
      </w:r>
      <w:proofErr w:type="gramEnd"/>
      <w:r w:rsidRPr="00874641">
        <w:rPr>
          <w:rFonts w:ascii="ITCKabel LT Book" w:eastAsiaTheme="minorEastAsia" w:hAnsi="ITCKabel LT Book" w:cs="ITCKabel LT Book"/>
          <w:color w:val="000000" w:themeColor="text1"/>
          <w:sz w:val="24"/>
          <w:szCs w:val="24"/>
          <w:lang w:val="es-CO"/>
        </w:rPr>
        <w:t xml:space="preserve"> y la entrega del beneficio. Una vez presentada la postulación no será posible alegar desconocimiento de lo escrito en estos términos de referencia ni de sus anexos. El momento para referirse a lo establecido en los términos de referencia de la convocatoria y sus anexos es durante el período de revisión y subsanación de requisitos y antes de la publicación de resultados.</w:t>
      </w:r>
    </w:p>
    <w:p w14:paraId="47BE71C3" w14:textId="1092268F" w:rsidR="005F0AFC" w:rsidRPr="00874641" w:rsidRDefault="0C954B2F" w:rsidP="7E2B1C42">
      <w:pPr>
        <w:widowControl/>
        <w:spacing w:line="276" w:lineRule="auto"/>
        <w:jc w:val="both"/>
        <w:rPr>
          <w:rFonts w:ascii="ITCKabel LT Book" w:eastAsiaTheme="minorEastAsia" w:hAnsi="ITCKabel LT Book" w:cs="Arial"/>
          <w:color w:val="000000" w:themeColor="text1"/>
          <w:sz w:val="24"/>
          <w:szCs w:val="24"/>
          <w:lang w:val="es-CO"/>
        </w:rPr>
      </w:pPr>
      <w:r w:rsidRPr="00874641">
        <w:rPr>
          <w:rFonts w:ascii="ITCKabel LT Book" w:eastAsiaTheme="minorEastAsia" w:hAnsi="ITCKabel LT Book" w:cs="ITCKabel LT Book"/>
          <w:color w:val="000000" w:themeColor="text1"/>
          <w:sz w:val="24"/>
          <w:szCs w:val="24"/>
          <w:lang w:val="es-CO"/>
        </w:rPr>
        <w:t xml:space="preserve"> </w:t>
      </w:r>
    </w:p>
    <w:p w14:paraId="444F3A98" w14:textId="4741D5A0" w:rsidR="005F0AFC" w:rsidRPr="00874641" w:rsidRDefault="0C954B2F" w:rsidP="7E2B1C42">
      <w:pPr>
        <w:spacing w:line="276" w:lineRule="auto"/>
        <w:jc w:val="both"/>
        <w:rPr>
          <w:rFonts w:ascii="ITCKabel LT Book" w:eastAsiaTheme="minorEastAsia" w:hAnsi="ITCKabel LT Book" w:cs="ITCKabel LT Book"/>
          <w:color w:val="000000" w:themeColor="text1"/>
          <w:sz w:val="24"/>
          <w:szCs w:val="24"/>
          <w:lang w:val="es-CO"/>
        </w:rPr>
      </w:pPr>
      <w:r w:rsidRPr="00874641">
        <w:rPr>
          <w:rFonts w:ascii="ITCKabel LT Book" w:eastAsiaTheme="minorEastAsia" w:hAnsi="ITCKabel LT Book" w:cs="ITCKabel LT Book"/>
          <w:color w:val="000000" w:themeColor="text1"/>
          <w:sz w:val="24"/>
          <w:szCs w:val="24"/>
          <w:lang w:val="es-CO"/>
        </w:rPr>
        <w:lastRenderedPageBreak/>
        <w:t>De igual forma declaran que la información suministrada es veraz y corresponde a la realidad. En caso de encontrarse alguna incoherencia y/o inconsistencia en la información o documentación suministrada, la Cámara de Comercio podrá en cualquier momento rechazar la postulación o si es del caso declarar la pérdida del beneficio, sin perjuicio de las acciones legales correspondientes.</w:t>
      </w:r>
    </w:p>
    <w:p w14:paraId="7EB78C9D" w14:textId="61BFD4BA" w:rsidR="005F0AFC" w:rsidRDefault="005F0AFC" w:rsidP="7E2B1C42">
      <w:pPr>
        <w:pStyle w:val="Textoindependiente"/>
        <w:spacing w:line="276" w:lineRule="auto"/>
        <w:jc w:val="both"/>
        <w:rPr>
          <w:rFonts w:ascii="ITCKabel LT Book" w:eastAsiaTheme="minorEastAsia" w:hAnsi="ITCKabel LT Book" w:cs="ITCKabel LT Book"/>
          <w:color w:val="000000" w:themeColor="text1"/>
          <w:sz w:val="24"/>
          <w:szCs w:val="24"/>
          <w:lang w:val="es-CO"/>
        </w:rPr>
      </w:pPr>
    </w:p>
    <w:p w14:paraId="2C9DFB3A" w14:textId="77777777" w:rsidR="008B14B2" w:rsidRPr="00874641" w:rsidRDefault="008B14B2" w:rsidP="7E2B1C42">
      <w:pPr>
        <w:pStyle w:val="Textoindependiente"/>
        <w:spacing w:line="276" w:lineRule="auto"/>
        <w:jc w:val="both"/>
        <w:rPr>
          <w:rFonts w:ascii="ITCKabel LT Book" w:eastAsiaTheme="minorEastAsia" w:hAnsi="ITCKabel LT Book" w:cs="ITCKabel LT Book"/>
          <w:color w:val="000000" w:themeColor="text1"/>
          <w:sz w:val="24"/>
          <w:szCs w:val="24"/>
          <w:lang w:val="es-CO"/>
        </w:rPr>
      </w:pPr>
    </w:p>
    <w:p w14:paraId="6D23042B" w14:textId="1C541E7D" w:rsidR="005F0AFC" w:rsidRPr="00874641" w:rsidRDefault="0C954B2F" w:rsidP="006B51A7">
      <w:pPr>
        <w:pStyle w:val="Textoindependiente"/>
        <w:numPr>
          <w:ilvl w:val="0"/>
          <w:numId w:val="37"/>
        </w:numPr>
        <w:spacing w:line="276" w:lineRule="auto"/>
        <w:jc w:val="both"/>
        <w:rPr>
          <w:rFonts w:ascii="ITCKabel LT Book" w:hAnsi="ITCKabel LT Book"/>
          <w:b/>
          <w:bCs/>
          <w:sz w:val="24"/>
          <w:szCs w:val="24"/>
        </w:rPr>
      </w:pPr>
      <w:r w:rsidRPr="00874641">
        <w:rPr>
          <w:rFonts w:ascii="ITCKabel LT Book" w:hAnsi="ITCKabel LT Book"/>
          <w:b/>
          <w:bCs/>
          <w:sz w:val="24"/>
          <w:szCs w:val="24"/>
        </w:rPr>
        <w:t xml:space="preserve">MÁS INFORMACIÓN </w:t>
      </w:r>
    </w:p>
    <w:p w14:paraId="123550D7" w14:textId="77777777" w:rsidR="005F0AFC" w:rsidRPr="00874641" w:rsidRDefault="005F0AFC" w:rsidP="7E2B1C42">
      <w:pPr>
        <w:pStyle w:val="Textoindependiente"/>
        <w:spacing w:line="276" w:lineRule="auto"/>
        <w:jc w:val="both"/>
        <w:rPr>
          <w:rFonts w:ascii="ITCKabel LT Book" w:hAnsi="ITCKabel LT Book"/>
          <w:b/>
          <w:bCs/>
          <w:sz w:val="24"/>
          <w:szCs w:val="24"/>
        </w:rPr>
      </w:pPr>
    </w:p>
    <w:p w14:paraId="291BF08C" w14:textId="1FDAD83B" w:rsidR="005F0AFC" w:rsidRPr="00874641" w:rsidRDefault="00E9033D" w:rsidP="00AA43F1">
      <w:pPr>
        <w:pStyle w:val="Textoindependiente"/>
        <w:spacing w:line="276" w:lineRule="auto"/>
        <w:ind w:left="720" w:hanging="578"/>
        <w:jc w:val="both"/>
        <w:rPr>
          <w:rFonts w:ascii="ITCKabel LT Book" w:hAnsi="ITCKabel LT Book"/>
          <w:b/>
          <w:bCs/>
          <w:sz w:val="24"/>
          <w:szCs w:val="24"/>
        </w:rPr>
      </w:pPr>
      <w:r>
        <w:rPr>
          <w:rFonts w:ascii="ITCKabel LT Book" w:hAnsi="ITCKabel LT Book"/>
          <w:b/>
          <w:bCs/>
          <w:sz w:val="24"/>
          <w:szCs w:val="24"/>
        </w:rPr>
        <w:t>Vanessa Figueroa</w:t>
      </w:r>
      <w:r w:rsidR="00511D25">
        <w:rPr>
          <w:rFonts w:ascii="ITCKabel LT Book" w:hAnsi="ITCKabel LT Book"/>
          <w:b/>
          <w:bCs/>
          <w:sz w:val="24"/>
          <w:szCs w:val="24"/>
        </w:rPr>
        <w:t xml:space="preserve"> Gélvez e Ivana Riaño Pino</w:t>
      </w:r>
    </w:p>
    <w:p w14:paraId="7CA5592A" w14:textId="021A81E1" w:rsidR="005F0AFC" w:rsidRDefault="00DF6808" w:rsidP="7E2B1C42">
      <w:pPr>
        <w:pStyle w:val="Textoindependiente"/>
        <w:spacing w:line="276" w:lineRule="auto"/>
        <w:ind w:left="142"/>
        <w:jc w:val="both"/>
      </w:pPr>
      <w:hyperlink r:id="rId9" w:history="1">
        <w:r w:rsidRPr="00A96A5A">
          <w:rPr>
            <w:rStyle w:val="Hipervnculo"/>
            <w:rFonts w:ascii="ITCKabel LT Book" w:hAnsi="ITCKabel LT Book"/>
            <w:sz w:val="24"/>
            <w:szCs w:val="24"/>
          </w:rPr>
          <w:t>vfigueroa@camarabaq.org.co</w:t>
        </w:r>
      </w:hyperlink>
    </w:p>
    <w:p w14:paraId="63821705" w14:textId="171D981D" w:rsidR="00511D25" w:rsidRDefault="00511D25" w:rsidP="00451BDB">
      <w:pPr>
        <w:pStyle w:val="Textoindependiente"/>
        <w:spacing w:line="276" w:lineRule="auto"/>
        <w:ind w:left="142"/>
        <w:jc w:val="both"/>
      </w:pPr>
      <w:hyperlink r:id="rId10" w:history="1">
        <w:r w:rsidRPr="00511D25">
          <w:rPr>
            <w:rStyle w:val="Hipervnculo"/>
            <w:rFonts w:ascii="ITCKabel LT Book" w:hAnsi="ITCKabel LT Book"/>
            <w:sz w:val="24"/>
            <w:szCs w:val="24"/>
          </w:rPr>
          <w:t>iriano@camarabaq.org.co</w:t>
        </w:r>
      </w:hyperlink>
    </w:p>
    <w:p w14:paraId="65F0D6B6" w14:textId="77777777" w:rsidR="005F0AFC" w:rsidRPr="00874641" w:rsidRDefault="0C954B2F" w:rsidP="7E2B1C42">
      <w:pPr>
        <w:pStyle w:val="Textoindependiente"/>
        <w:spacing w:line="276" w:lineRule="auto"/>
        <w:ind w:left="142"/>
        <w:jc w:val="both"/>
        <w:rPr>
          <w:rFonts w:ascii="ITCKabel LT Book" w:hAnsi="ITCKabel LT Book"/>
          <w:sz w:val="24"/>
          <w:szCs w:val="24"/>
          <w:lang w:val="es-CO"/>
        </w:rPr>
      </w:pPr>
      <w:r w:rsidRPr="00874641">
        <w:rPr>
          <w:rFonts w:ascii="ITCKabel LT Book" w:hAnsi="ITCKabel LT Book"/>
          <w:sz w:val="24"/>
          <w:szCs w:val="24"/>
          <w:lang w:val="es-CO"/>
        </w:rPr>
        <w:t xml:space="preserve">Cámara de Comercio de Barranquilla </w:t>
      </w:r>
    </w:p>
    <w:p w14:paraId="4451F13F" w14:textId="77777777" w:rsidR="005F0AFC" w:rsidRPr="00874641" w:rsidRDefault="0C954B2F" w:rsidP="7E2B1C42">
      <w:pPr>
        <w:pStyle w:val="Textoindependiente"/>
        <w:spacing w:line="276" w:lineRule="auto"/>
        <w:ind w:left="142"/>
        <w:jc w:val="both"/>
        <w:rPr>
          <w:rFonts w:ascii="ITCKabel LT Book" w:hAnsi="ITCKabel LT Book"/>
          <w:sz w:val="24"/>
          <w:szCs w:val="24"/>
          <w:lang w:val="es-CO"/>
        </w:rPr>
      </w:pPr>
      <w:r w:rsidRPr="00874641">
        <w:rPr>
          <w:rFonts w:ascii="ITCKabel LT Book" w:hAnsi="ITCKabel LT Book"/>
          <w:sz w:val="24"/>
          <w:szCs w:val="24"/>
          <w:lang w:val="es-CO"/>
        </w:rPr>
        <w:t xml:space="preserve">Vía 40 No. 36-135 </w:t>
      </w:r>
    </w:p>
    <w:p w14:paraId="7DC0960C" w14:textId="19338F10" w:rsidR="005F0AFC" w:rsidRPr="00874641" w:rsidRDefault="0C954B2F" w:rsidP="7E2B1C42">
      <w:pPr>
        <w:pStyle w:val="Textoindependiente"/>
        <w:spacing w:line="276" w:lineRule="auto"/>
        <w:ind w:left="142"/>
        <w:jc w:val="both"/>
        <w:rPr>
          <w:rFonts w:ascii="ITCKabel LT Book" w:hAnsi="ITCKabel LT Book"/>
          <w:sz w:val="24"/>
          <w:szCs w:val="24"/>
          <w:lang w:val="es-CO"/>
        </w:rPr>
      </w:pPr>
      <w:hyperlink r:id="rId11">
        <w:r w:rsidRPr="00874641">
          <w:rPr>
            <w:rStyle w:val="Hipervnculo"/>
            <w:rFonts w:ascii="ITCKabel LT Book" w:hAnsi="ITCKabel LT Book"/>
            <w:sz w:val="24"/>
            <w:szCs w:val="24"/>
          </w:rPr>
          <w:t>www.camarabaq.org.co</w:t>
        </w:r>
      </w:hyperlink>
    </w:p>
    <w:p w14:paraId="452F5A2F" w14:textId="77777777" w:rsidR="005F0AFC" w:rsidRPr="00874641" w:rsidRDefault="005F0AFC" w:rsidP="7E2B1C42">
      <w:pPr>
        <w:pStyle w:val="Textoindependiente"/>
        <w:spacing w:line="276" w:lineRule="auto"/>
        <w:jc w:val="both"/>
        <w:rPr>
          <w:rFonts w:ascii="ITCKabel LT Book" w:hAnsi="ITCKabel LT Book"/>
          <w:sz w:val="24"/>
          <w:szCs w:val="24"/>
        </w:rPr>
      </w:pPr>
    </w:p>
    <w:p w14:paraId="6C730489" w14:textId="7CC9D025" w:rsidR="005F0AFC" w:rsidRPr="00DF6808" w:rsidRDefault="0C954B2F" w:rsidP="00DF6808">
      <w:pPr>
        <w:pStyle w:val="Textoindependiente"/>
        <w:spacing w:line="276" w:lineRule="auto"/>
        <w:ind w:left="142"/>
        <w:jc w:val="both"/>
        <w:rPr>
          <w:rFonts w:ascii="ITCKabel LT Book" w:hAnsi="ITCKabel LT Book"/>
          <w:color w:val="0000FF" w:themeColor="hyperlink"/>
          <w:sz w:val="24"/>
          <w:szCs w:val="24"/>
          <w:u w:val="single"/>
        </w:rPr>
      </w:pPr>
      <w:r w:rsidRPr="00874641">
        <w:rPr>
          <w:rFonts w:ascii="ITCKabel LT Book" w:hAnsi="ITCKabel LT Book"/>
          <w:sz w:val="24"/>
          <w:szCs w:val="24"/>
          <w:lang w:val="es-CO"/>
        </w:rPr>
        <w:t xml:space="preserve">En caso de inquietudes o comentarios sobre la presente convocatoria, favor escribir un correo electrónico a la dirección </w:t>
      </w:r>
      <w:hyperlink r:id="rId12" w:history="1">
        <w:r w:rsidR="00DF6808" w:rsidRPr="00A96A5A">
          <w:rPr>
            <w:rStyle w:val="Hipervnculo"/>
            <w:rFonts w:ascii="ITCKabel LT Book" w:hAnsi="ITCKabel LT Book"/>
            <w:sz w:val="24"/>
            <w:szCs w:val="24"/>
          </w:rPr>
          <w:t>vfigueroa@camarabaq.org.co</w:t>
        </w:r>
      </w:hyperlink>
      <w:r w:rsidRPr="00874641">
        <w:rPr>
          <w:rFonts w:ascii="ITCKabel LT Book" w:hAnsi="ITCKabel LT Book"/>
          <w:sz w:val="24"/>
          <w:szCs w:val="24"/>
        </w:rPr>
        <w:t xml:space="preserve"> </w:t>
      </w:r>
      <w:r w:rsidR="00511D25">
        <w:rPr>
          <w:rFonts w:ascii="ITCKabel LT Book" w:hAnsi="ITCKabel LT Book"/>
          <w:sz w:val="24"/>
          <w:szCs w:val="24"/>
        </w:rPr>
        <w:t>e</w:t>
      </w:r>
      <w:r w:rsidRPr="00874641">
        <w:rPr>
          <w:rFonts w:ascii="ITCKabel LT Book" w:hAnsi="ITCKabel LT Book"/>
          <w:sz w:val="24"/>
          <w:szCs w:val="24"/>
        </w:rPr>
        <w:t xml:space="preserve"> </w:t>
      </w:r>
      <w:hyperlink r:id="rId13" w:history="1">
        <w:r w:rsidR="00DF6808" w:rsidRPr="00A96A5A">
          <w:rPr>
            <w:rStyle w:val="Hipervnculo"/>
            <w:rFonts w:ascii="ITCKabel LT Book" w:hAnsi="ITCKabel LT Book"/>
            <w:sz w:val="24"/>
            <w:szCs w:val="24"/>
          </w:rPr>
          <w:t>iriano@camarabaq.org.co</w:t>
        </w:r>
      </w:hyperlink>
      <w:r w:rsidRPr="00874641">
        <w:rPr>
          <w:rFonts w:ascii="ITCKabel LT Book" w:hAnsi="ITCKabel LT Book"/>
          <w:sz w:val="24"/>
          <w:szCs w:val="24"/>
        </w:rPr>
        <w:t xml:space="preserve">, con el asunto “Convocatoria </w:t>
      </w:r>
      <w:r w:rsidR="009F503C" w:rsidRPr="009F503C">
        <w:rPr>
          <w:rFonts w:ascii="ITCKabel LT Book" w:hAnsi="ITCKabel LT Book"/>
          <w:sz w:val="24"/>
          <w:szCs w:val="24"/>
        </w:rPr>
        <w:t xml:space="preserve">Rueda de negocios virtual a Guyana </w:t>
      </w:r>
      <w:r w:rsidRPr="00874641">
        <w:rPr>
          <w:rFonts w:ascii="ITCKabel LT Book" w:hAnsi="ITCKabel LT Book"/>
          <w:sz w:val="24"/>
          <w:szCs w:val="24"/>
        </w:rPr>
        <w:t xml:space="preserve">– </w:t>
      </w:r>
      <w:r w:rsidR="00511D25" w:rsidRPr="00511D25">
        <w:rPr>
          <w:rFonts w:ascii="ITCKabel LT Book" w:hAnsi="ITCKabel LT Book"/>
          <w:i/>
          <w:iCs/>
          <w:sz w:val="24"/>
          <w:szCs w:val="24"/>
        </w:rPr>
        <w:t>Nombre de la empresa</w:t>
      </w:r>
      <w:r w:rsidRPr="00874641">
        <w:rPr>
          <w:rFonts w:ascii="ITCKabel LT Book" w:hAnsi="ITCKabel LT Book"/>
          <w:sz w:val="24"/>
          <w:szCs w:val="24"/>
        </w:rPr>
        <w:t>”.</w:t>
      </w:r>
    </w:p>
    <w:p w14:paraId="23F187FC" w14:textId="1325AD39" w:rsidR="005A19C2" w:rsidRPr="00874641" w:rsidRDefault="005A19C2" w:rsidP="00024165">
      <w:pPr>
        <w:pStyle w:val="Textoindependiente"/>
        <w:spacing w:line="276" w:lineRule="auto"/>
        <w:ind w:left="142"/>
        <w:jc w:val="both"/>
        <w:rPr>
          <w:rFonts w:ascii="ITCKabel LT Book" w:hAnsi="ITCKabel LT Book"/>
          <w:sz w:val="24"/>
          <w:szCs w:val="24"/>
        </w:rPr>
        <w:sectPr w:rsidR="005A19C2" w:rsidRPr="00874641" w:rsidSect="008E2410">
          <w:headerReference w:type="default" r:id="rId14"/>
          <w:footerReference w:type="default" r:id="rId15"/>
          <w:pgSz w:w="12240" w:h="15840"/>
          <w:pgMar w:top="1320" w:right="1467" w:bottom="280" w:left="1560" w:header="323" w:footer="0" w:gutter="0"/>
          <w:cols w:space="720"/>
        </w:sectPr>
      </w:pPr>
    </w:p>
    <w:p w14:paraId="328D77C7" w14:textId="6ACD8AD2" w:rsidR="001056B4" w:rsidRPr="00874641" w:rsidRDefault="001056B4" w:rsidP="00024165">
      <w:pPr>
        <w:spacing w:line="276" w:lineRule="auto"/>
        <w:jc w:val="both"/>
        <w:rPr>
          <w:rFonts w:ascii="ITCKabel LT Book" w:hAnsi="ITCKabel LT Book"/>
          <w:sz w:val="24"/>
          <w:szCs w:val="24"/>
        </w:rPr>
      </w:pPr>
    </w:p>
    <w:sectPr w:rsidR="001056B4" w:rsidRPr="00874641" w:rsidSect="008E2410">
      <w:type w:val="continuous"/>
      <w:pgSz w:w="12240" w:h="15840"/>
      <w:pgMar w:top="1320" w:right="1183" w:bottom="280" w:left="1560" w:header="720" w:footer="720" w:gutter="0"/>
      <w:cols w:num="2" w:space="720" w:equalWidth="0">
        <w:col w:w="3826" w:space="946"/>
        <w:col w:w="546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640FC" w14:textId="77777777" w:rsidR="007C3973" w:rsidRDefault="007C3973">
      <w:r>
        <w:separator/>
      </w:r>
    </w:p>
  </w:endnote>
  <w:endnote w:type="continuationSeparator" w:id="0">
    <w:p w14:paraId="1EF4C0E1" w14:textId="77777777" w:rsidR="007C3973" w:rsidRDefault="007C3973">
      <w:r>
        <w:continuationSeparator/>
      </w:r>
    </w:p>
  </w:endnote>
  <w:endnote w:type="continuationNotice" w:id="1">
    <w:p w14:paraId="1F120AE7" w14:textId="77777777" w:rsidR="007C3973" w:rsidRDefault="007C39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ITCKabel LT Book">
    <w:panose1 w:val="0200050602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1B980" w14:textId="77777777" w:rsidR="00521B6A" w:rsidRPr="00233194" w:rsidRDefault="00521B6A" w:rsidP="00233194">
    <w:pPr>
      <w:pStyle w:val="Piedepgina"/>
      <w:tabs>
        <w:tab w:val="clear" w:pos="4419"/>
        <w:tab w:val="clear" w:pos="8838"/>
        <w:tab w:val="left" w:pos="4080"/>
      </w:tabs>
      <w:jc w:val="both"/>
      <w:rPr>
        <w:lang w:val="es-CO"/>
      </w:rPr>
    </w:pPr>
  </w:p>
  <w:p w14:paraId="3F462117" w14:textId="77777777" w:rsidR="00521B6A" w:rsidRDefault="00521B6A">
    <w:pPr>
      <w:pStyle w:val="Piedepgina"/>
    </w:pPr>
  </w:p>
  <w:p w14:paraId="0070550A" w14:textId="77777777" w:rsidR="00521B6A" w:rsidRDefault="00521B6A">
    <w:pPr>
      <w:pStyle w:val="Piedepgina"/>
    </w:pPr>
  </w:p>
  <w:p w14:paraId="707B0066" w14:textId="77777777" w:rsidR="00521B6A" w:rsidRDefault="00521B6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A8CD3" w14:textId="77777777" w:rsidR="007C3973" w:rsidRDefault="007C3973">
      <w:r>
        <w:separator/>
      </w:r>
    </w:p>
  </w:footnote>
  <w:footnote w:type="continuationSeparator" w:id="0">
    <w:p w14:paraId="7EB41D85" w14:textId="77777777" w:rsidR="007C3973" w:rsidRDefault="007C3973">
      <w:r>
        <w:continuationSeparator/>
      </w:r>
    </w:p>
  </w:footnote>
  <w:footnote w:type="continuationNotice" w:id="1">
    <w:p w14:paraId="717598AE" w14:textId="77777777" w:rsidR="007C3973" w:rsidRDefault="007C39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11493" w14:textId="6FA07192" w:rsidR="00703868" w:rsidRDefault="007D0103" w:rsidP="00546F68">
    <w:pPr>
      <w:pStyle w:val="Encabezado"/>
      <w:tabs>
        <w:tab w:val="clear" w:pos="4419"/>
        <w:tab w:val="clear" w:pos="8838"/>
        <w:tab w:val="left" w:pos="1275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190CAA09" wp14:editId="52DA29C3">
          <wp:simplePos x="0" y="0"/>
          <wp:positionH relativeFrom="margin">
            <wp:posOffset>4943475</wp:posOffset>
          </wp:positionH>
          <wp:positionV relativeFrom="paragraph">
            <wp:posOffset>-205105</wp:posOffset>
          </wp:positionV>
          <wp:extent cx="1647825" cy="723900"/>
          <wp:effectExtent l="0" t="0" r="9525" b="0"/>
          <wp:wrapNone/>
          <wp:docPr id="556049917" name="Imagen 5560499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8463254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239" t="21266" r="9829" b="21012"/>
                  <a:stretch/>
                </pic:blipFill>
                <pic:spPr bwMode="auto">
                  <a:xfrm>
                    <a:off x="0" y="0"/>
                    <a:ext cx="1647825" cy="723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6F68">
      <w:tab/>
    </w:r>
  </w:p>
  <w:p w14:paraId="7A0EFA28" w14:textId="77777777" w:rsidR="001056B4" w:rsidRDefault="001056B4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331F"/>
    <w:multiLevelType w:val="hybridMultilevel"/>
    <w:tmpl w:val="51908176"/>
    <w:lvl w:ilvl="0" w:tplc="CD5CDDBA">
      <w:start w:val="1"/>
      <w:numFmt w:val="bullet"/>
      <w:lvlText w:val=""/>
      <w:lvlJc w:val="left"/>
      <w:pPr>
        <w:ind w:left="1066" w:hanging="360"/>
      </w:pPr>
      <w:rPr>
        <w:rFonts w:ascii="Wingdings" w:hAnsi="Wingdings" w:hint="default"/>
      </w:rPr>
    </w:lvl>
    <w:lvl w:ilvl="1" w:tplc="B1FE0BD4">
      <w:start w:val="4"/>
      <w:numFmt w:val="bullet"/>
      <w:lvlText w:val="•"/>
      <w:lvlJc w:val="left"/>
      <w:pPr>
        <w:ind w:left="1786" w:hanging="360"/>
      </w:pPr>
      <w:rPr>
        <w:rFonts w:ascii="Calibri" w:eastAsia="Calibri" w:hAnsi="Calibri" w:cs="Calibri" w:hint="default"/>
      </w:rPr>
    </w:lvl>
    <w:lvl w:ilvl="2" w:tplc="2D022E16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4B929CB6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9AD41C9A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8E78FE74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67EAFFF0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69929FD0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954AADBC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" w15:restartNumberingAfterBreak="0">
    <w:nsid w:val="046C76C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A55787"/>
    <w:multiLevelType w:val="hybridMultilevel"/>
    <w:tmpl w:val="2ED2AE10"/>
    <w:lvl w:ilvl="0" w:tplc="60D645EA">
      <w:numFmt w:val="bullet"/>
      <w:lvlText w:val="•"/>
      <w:lvlJc w:val="left"/>
      <w:pPr>
        <w:ind w:left="302" w:hanging="161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84901ED6">
      <w:numFmt w:val="bullet"/>
      <w:lvlText w:val="•"/>
      <w:lvlJc w:val="left"/>
      <w:pPr>
        <w:ind w:left="1294" w:hanging="161"/>
      </w:pPr>
      <w:rPr>
        <w:rFonts w:hint="default"/>
        <w:lang w:val="es-ES" w:eastAsia="en-US" w:bidi="ar-SA"/>
      </w:rPr>
    </w:lvl>
    <w:lvl w:ilvl="2" w:tplc="39C48C50">
      <w:numFmt w:val="bullet"/>
      <w:lvlText w:val="•"/>
      <w:lvlJc w:val="left"/>
      <w:pPr>
        <w:ind w:left="2288" w:hanging="161"/>
      </w:pPr>
      <w:rPr>
        <w:rFonts w:hint="default"/>
        <w:lang w:val="es-ES" w:eastAsia="en-US" w:bidi="ar-SA"/>
      </w:rPr>
    </w:lvl>
    <w:lvl w:ilvl="3" w:tplc="3FCE4B1C">
      <w:numFmt w:val="bullet"/>
      <w:lvlText w:val="•"/>
      <w:lvlJc w:val="left"/>
      <w:pPr>
        <w:ind w:left="3282" w:hanging="161"/>
      </w:pPr>
      <w:rPr>
        <w:rFonts w:hint="default"/>
        <w:lang w:val="es-ES" w:eastAsia="en-US" w:bidi="ar-SA"/>
      </w:rPr>
    </w:lvl>
    <w:lvl w:ilvl="4" w:tplc="E62CCF4A">
      <w:numFmt w:val="bullet"/>
      <w:lvlText w:val="•"/>
      <w:lvlJc w:val="left"/>
      <w:pPr>
        <w:ind w:left="4276" w:hanging="161"/>
      </w:pPr>
      <w:rPr>
        <w:rFonts w:hint="default"/>
        <w:lang w:val="es-ES" w:eastAsia="en-US" w:bidi="ar-SA"/>
      </w:rPr>
    </w:lvl>
    <w:lvl w:ilvl="5" w:tplc="C5A28282">
      <w:numFmt w:val="bullet"/>
      <w:lvlText w:val="•"/>
      <w:lvlJc w:val="left"/>
      <w:pPr>
        <w:ind w:left="5270" w:hanging="161"/>
      </w:pPr>
      <w:rPr>
        <w:rFonts w:hint="default"/>
        <w:lang w:val="es-ES" w:eastAsia="en-US" w:bidi="ar-SA"/>
      </w:rPr>
    </w:lvl>
    <w:lvl w:ilvl="6" w:tplc="4AA86922">
      <w:numFmt w:val="bullet"/>
      <w:lvlText w:val="•"/>
      <w:lvlJc w:val="left"/>
      <w:pPr>
        <w:ind w:left="6264" w:hanging="161"/>
      </w:pPr>
      <w:rPr>
        <w:rFonts w:hint="default"/>
        <w:lang w:val="es-ES" w:eastAsia="en-US" w:bidi="ar-SA"/>
      </w:rPr>
    </w:lvl>
    <w:lvl w:ilvl="7" w:tplc="9698DFE0">
      <w:numFmt w:val="bullet"/>
      <w:lvlText w:val="•"/>
      <w:lvlJc w:val="left"/>
      <w:pPr>
        <w:ind w:left="7258" w:hanging="161"/>
      </w:pPr>
      <w:rPr>
        <w:rFonts w:hint="default"/>
        <w:lang w:val="es-ES" w:eastAsia="en-US" w:bidi="ar-SA"/>
      </w:rPr>
    </w:lvl>
    <w:lvl w:ilvl="8" w:tplc="5664AE28">
      <w:numFmt w:val="bullet"/>
      <w:lvlText w:val="•"/>
      <w:lvlJc w:val="left"/>
      <w:pPr>
        <w:ind w:left="8252" w:hanging="161"/>
      </w:pPr>
      <w:rPr>
        <w:rFonts w:hint="default"/>
        <w:lang w:val="es-ES" w:eastAsia="en-US" w:bidi="ar-SA"/>
      </w:rPr>
    </w:lvl>
  </w:abstractNum>
  <w:abstractNum w:abstractNumId="3" w15:restartNumberingAfterBreak="0">
    <w:nsid w:val="05E716DF"/>
    <w:multiLevelType w:val="hybridMultilevel"/>
    <w:tmpl w:val="27B0F5FC"/>
    <w:lvl w:ilvl="0" w:tplc="E9E0D1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9280AE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2" w:tplc="3154ED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B49E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8C4C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67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A433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962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9298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9709A7"/>
    <w:multiLevelType w:val="hybridMultilevel"/>
    <w:tmpl w:val="5CD6E1E0"/>
    <w:lvl w:ilvl="0" w:tplc="CB9A58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838ADE"/>
    <w:multiLevelType w:val="hybridMultilevel"/>
    <w:tmpl w:val="393E812A"/>
    <w:lvl w:ilvl="0" w:tplc="CC4C14E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C36E8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3C70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DE79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C4B9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A016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CEAF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5650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044E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F73E20"/>
    <w:multiLevelType w:val="hybridMultilevel"/>
    <w:tmpl w:val="03E6EE0A"/>
    <w:lvl w:ilvl="0" w:tplc="B25AD812">
      <w:start w:val="1"/>
      <w:numFmt w:val="decimal"/>
      <w:lvlText w:val="%1."/>
      <w:lvlJc w:val="left"/>
      <w:pPr>
        <w:ind w:left="862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 w:tplc="D3CE3BD2">
      <w:numFmt w:val="bullet"/>
      <w:lvlText w:val="•"/>
      <w:lvlJc w:val="left"/>
      <w:pPr>
        <w:ind w:left="1135" w:hanging="423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2" w:tplc="70F6F684">
      <w:numFmt w:val="bullet"/>
      <w:lvlText w:val="•"/>
      <w:lvlJc w:val="left"/>
      <w:pPr>
        <w:ind w:left="2151" w:hanging="423"/>
      </w:pPr>
      <w:rPr>
        <w:rFonts w:hint="default"/>
        <w:lang w:val="es-ES" w:eastAsia="en-US" w:bidi="ar-SA"/>
      </w:rPr>
    </w:lvl>
    <w:lvl w:ilvl="3" w:tplc="EB523DC2">
      <w:numFmt w:val="bullet"/>
      <w:lvlText w:val="•"/>
      <w:lvlJc w:val="left"/>
      <w:pPr>
        <w:ind w:left="3162" w:hanging="423"/>
      </w:pPr>
      <w:rPr>
        <w:rFonts w:hint="default"/>
        <w:lang w:val="es-ES" w:eastAsia="en-US" w:bidi="ar-SA"/>
      </w:rPr>
    </w:lvl>
    <w:lvl w:ilvl="4" w:tplc="88C216A6">
      <w:numFmt w:val="bullet"/>
      <w:lvlText w:val="•"/>
      <w:lvlJc w:val="left"/>
      <w:pPr>
        <w:ind w:left="4173" w:hanging="423"/>
      </w:pPr>
      <w:rPr>
        <w:rFonts w:hint="default"/>
        <w:lang w:val="es-ES" w:eastAsia="en-US" w:bidi="ar-SA"/>
      </w:rPr>
    </w:lvl>
    <w:lvl w:ilvl="5" w:tplc="50E61D6A">
      <w:numFmt w:val="bullet"/>
      <w:lvlText w:val="•"/>
      <w:lvlJc w:val="left"/>
      <w:pPr>
        <w:ind w:left="5184" w:hanging="423"/>
      </w:pPr>
      <w:rPr>
        <w:rFonts w:hint="default"/>
        <w:lang w:val="es-ES" w:eastAsia="en-US" w:bidi="ar-SA"/>
      </w:rPr>
    </w:lvl>
    <w:lvl w:ilvl="6" w:tplc="BAB0935E">
      <w:numFmt w:val="bullet"/>
      <w:lvlText w:val="•"/>
      <w:lvlJc w:val="left"/>
      <w:pPr>
        <w:ind w:left="6195" w:hanging="423"/>
      </w:pPr>
      <w:rPr>
        <w:rFonts w:hint="default"/>
        <w:lang w:val="es-ES" w:eastAsia="en-US" w:bidi="ar-SA"/>
      </w:rPr>
    </w:lvl>
    <w:lvl w:ilvl="7" w:tplc="ED0C7896">
      <w:numFmt w:val="bullet"/>
      <w:lvlText w:val="•"/>
      <w:lvlJc w:val="left"/>
      <w:pPr>
        <w:ind w:left="7206" w:hanging="423"/>
      </w:pPr>
      <w:rPr>
        <w:rFonts w:hint="default"/>
        <w:lang w:val="es-ES" w:eastAsia="en-US" w:bidi="ar-SA"/>
      </w:rPr>
    </w:lvl>
    <w:lvl w:ilvl="8" w:tplc="B082DDA0">
      <w:numFmt w:val="bullet"/>
      <w:lvlText w:val="•"/>
      <w:lvlJc w:val="left"/>
      <w:pPr>
        <w:ind w:left="8217" w:hanging="423"/>
      </w:pPr>
      <w:rPr>
        <w:rFonts w:hint="default"/>
        <w:lang w:val="es-ES" w:eastAsia="en-US" w:bidi="ar-SA"/>
      </w:rPr>
    </w:lvl>
  </w:abstractNum>
  <w:abstractNum w:abstractNumId="7" w15:restartNumberingAfterBreak="0">
    <w:nsid w:val="16101B4B"/>
    <w:multiLevelType w:val="hybridMultilevel"/>
    <w:tmpl w:val="D70A3B76"/>
    <w:lvl w:ilvl="0" w:tplc="9C2CDF12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569B0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140F0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B6EC7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14188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6EA88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6AF42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3EEA8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3AEB7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705C036"/>
    <w:multiLevelType w:val="hybridMultilevel"/>
    <w:tmpl w:val="255CA1AE"/>
    <w:lvl w:ilvl="0" w:tplc="335232D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FE2CA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F6DA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360F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8EE8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0A0C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DE43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C0E3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6EEB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332F73"/>
    <w:multiLevelType w:val="hybridMultilevel"/>
    <w:tmpl w:val="01F8E4A8"/>
    <w:lvl w:ilvl="0" w:tplc="E30C0450">
      <w:start w:val="1"/>
      <w:numFmt w:val="lowerLetter"/>
      <w:lvlText w:val="%1)"/>
      <w:lvlJc w:val="left"/>
      <w:pPr>
        <w:ind w:left="605" w:hanging="360"/>
        <w:jc w:val="righ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 w:tplc="E68AFE0E">
      <w:numFmt w:val="bullet"/>
      <w:lvlText w:val=""/>
      <w:lvlJc w:val="left"/>
      <w:pPr>
        <w:ind w:left="965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03ECF39E">
      <w:start w:val="1"/>
      <w:numFmt w:val="decimal"/>
      <w:lvlText w:val="%3."/>
      <w:lvlJc w:val="left"/>
      <w:pPr>
        <w:ind w:left="1685" w:hanging="360"/>
      </w:pPr>
    </w:lvl>
    <w:lvl w:ilvl="3" w:tplc="87F4290E">
      <w:numFmt w:val="bullet"/>
      <w:lvlText w:val="•"/>
      <w:lvlJc w:val="left"/>
      <w:pPr>
        <w:ind w:left="1680" w:hanging="360"/>
      </w:pPr>
      <w:rPr>
        <w:rFonts w:hint="default"/>
        <w:lang w:val="es-ES" w:eastAsia="en-US" w:bidi="ar-SA"/>
      </w:rPr>
    </w:lvl>
    <w:lvl w:ilvl="4" w:tplc="8180ACFE">
      <w:numFmt w:val="bullet"/>
      <w:lvlText w:val="•"/>
      <w:lvlJc w:val="left"/>
      <w:pPr>
        <w:ind w:left="2902" w:hanging="360"/>
      </w:pPr>
      <w:rPr>
        <w:rFonts w:hint="default"/>
        <w:lang w:val="es-ES" w:eastAsia="en-US" w:bidi="ar-SA"/>
      </w:rPr>
    </w:lvl>
    <w:lvl w:ilvl="5" w:tplc="3ED6E36E">
      <w:numFmt w:val="bullet"/>
      <w:lvlText w:val="•"/>
      <w:lvlJc w:val="left"/>
      <w:pPr>
        <w:ind w:left="4125" w:hanging="360"/>
      </w:pPr>
      <w:rPr>
        <w:rFonts w:hint="default"/>
        <w:lang w:val="es-ES" w:eastAsia="en-US" w:bidi="ar-SA"/>
      </w:rPr>
    </w:lvl>
    <w:lvl w:ilvl="6" w:tplc="6FB4C398">
      <w:numFmt w:val="bullet"/>
      <w:lvlText w:val="•"/>
      <w:lvlJc w:val="left"/>
      <w:pPr>
        <w:ind w:left="5348" w:hanging="360"/>
      </w:pPr>
      <w:rPr>
        <w:rFonts w:hint="default"/>
        <w:lang w:val="es-ES" w:eastAsia="en-US" w:bidi="ar-SA"/>
      </w:rPr>
    </w:lvl>
    <w:lvl w:ilvl="7" w:tplc="26B08D8A">
      <w:numFmt w:val="bullet"/>
      <w:lvlText w:val="•"/>
      <w:lvlJc w:val="left"/>
      <w:pPr>
        <w:ind w:left="6571" w:hanging="360"/>
      </w:pPr>
      <w:rPr>
        <w:rFonts w:hint="default"/>
        <w:lang w:val="es-ES" w:eastAsia="en-US" w:bidi="ar-SA"/>
      </w:rPr>
    </w:lvl>
    <w:lvl w:ilvl="8" w:tplc="4DFEA17A">
      <w:numFmt w:val="bullet"/>
      <w:lvlText w:val="•"/>
      <w:lvlJc w:val="left"/>
      <w:pPr>
        <w:ind w:left="7794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1A876910"/>
    <w:multiLevelType w:val="hybridMultilevel"/>
    <w:tmpl w:val="BFD0269C"/>
    <w:lvl w:ilvl="0" w:tplc="BCE8C8F0">
      <w:start w:val="1"/>
      <w:numFmt w:val="decimal"/>
      <w:lvlText w:val="%1."/>
      <w:lvlJc w:val="left"/>
      <w:pPr>
        <w:ind w:left="1210" w:hanging="360"/>
      </w:pPr>
      <w:rPr>
        <w:rFonts w:ascii="Calibri" w:eastAsia="Calibri" w:hAnsi="Calibri" w:cs="Calibri"/>
      </w:rPr>
    </w:lvl>
    <w:lvl w:ilvl="1" w:tplc="9FEA536E">
      <w:start w:val="1"/>
      <w:numFmt w:val="lowerLetter"/>
      <w:lvlText w:val="%2."/>
      <w:lvlJc w:val="left"/>
      <w:pPr>
        <w:ind w:left="1440" w:hanging="360"/>
      </w:pPr>
    </w:lvl>
    <w:lvl w:ilvl="2" w:tplc="211C8DA0" w:tentative="1">
      <w:start w:val="1"/>
      <w:numFmt w:val="lowerRoman"/>
      <w:lvlText w:val="%3."/>
      <w:lvlJc w:val="right"/>
      <w:pPr>
        <w:ind w:left="2160" w:hanging="180"/>
      </w:pPr>
    </w:lvl>
    <w:lvl w:ilvl="3" w:tplc="C5609EE4" w:tentative="1">
      <w:start w:val="1"/>
      <w:numFmt w:val="decimal"/>
      <w:lvlText w:val="%4."/>
      <w:lvlJc w:val="left"/>
      <w:pPr>
        <w:ind w:left="2880" w:hanging="360"/>
      </w:pPr>
    </w:lvl>
    <w:lvl w:ilvl="4" w:tplc="264A3D56" w:tentative="1">
      <w:start w:val="1"/>
      <w:numFmt w:val="lowerLetter"/>
      <w:lvlText w:val="%5."/>
      <w:lvlJc w:val="left"/>
      <w:pPr>
        <w:ind w:left="3600" w:hanging="360"/>
      </w:pPr>
    </w:lvl>
    <w:lvl w:ilvl="5" w:tplc="661CB800" w:tentative="1">
      <w:start w:val="1"/>
      <w:numFmt w:val="lowerRoman"/>
      <w:lvlText w:val="%6."/>
      <w:lvlJc w:val="right"/>
      <w:pPr>
        <w:ind w:left="4320" w:hanging="180"/>
      </w:pPr>
    </w:lvl>
    <w:lvl w:ilvl="6" w:tplc="79B48F68" w:tentative="1">
      <w:start w:val="1"/>
      <w:numFmt w:val="decimal"/>
      <w:lvlText w:val="%7."/>
      <w:lvlJc w:val="left"/>
      <w:pPr>
        <w:ind w:left="5040" w:hanging="360"/>
      </w:pPr>
    </w:lvl>
    <w:lvl w:ilvl="7" w:tplc="F484349C" w:tentative="1">
      <w:start w:val="1"/>
      <w:numFmt w:val="lowerLetter"/>
      <w:lvlText w:val="%8."/>
      <w:lvlJc w:val="left"/>
      <w:pPr>
        <w:ind w:left="5760" w:hanging="360"/>
      </w:pPr>
    </w:lvl>
    <w:lvl w:ilvl="8" w:tplc="B3041B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CA2D79"/>
    <w:multiLevelType w:val="hybridMultilevel"/>
    <w:tmpl w:val="F2FEBB6E"/>
    <w:lvl w:ilvl="0" w:tplc="C596B78C">
      <w:start w:val="1"/>
      <w:numFmt w:val="bullet"/>
      <w:lvlText w:val="-"/>
      <w:lvlJc w:val="left"/>
      <w:pPr>
        <w:ind w:left="1210" w:hanging="360"/>
      </w:pPr>
      <w:rPr>
        <w:rFonts w:ascii="Calibri" w:eastAsia="Calibr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2" w15:restartNumberingAfterBreak="0">
    <w:nsid w:val="239130E9"/>
    <w:multiLevelType w:val="hybridMultilevel"/>
    <w:tmpl w:val="7C509B5C"/>
    <w:lvl w:ilvl="0" w:tplc="F8BABB92">
      <w:start w:val="8"/>
      <w:numFmt w:val="bullet"/>
      <w:lvlText w:val="-"/>
      <w:lvlJc w:val="left"/>
      <w:pPr>
        <w:ind w:left="720" w:hanging="360"/>
      </w:pPr>
      <w:rPr>
        <w:rFonts w:ascii="ITCKabel LT Book" w:eastAsia="Calibri" w:hAnsi="ITCKabel LT Book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44A5F1"/>
    <w:multiLevelType w:val="hybridMultilevel"/>
    <w:tmpl w:val="EF646858"/>
    <w:lvl w:ilvl="0" w:tplc="99944EA2">
      <w:start w:val="2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FA38E9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922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3E7A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30C0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8633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4ED2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D4F6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54AE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A07B9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26233AF3"/>
    <w:multiLevelType w:val="hybridMultilevel"/>
    <w:tmpl w:val="77BCCB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B37351"/>
    <w:multiLevelType w:val="hybridMultilevel"/>
    <w:tmpl w:val="AE904FEA"/>
    <w:lvl w:ilvl="0" w:tplc="41DC26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E5390D"/>
    <w:multiLevelType w:val="hybridMultilevel"/>
    <w:tmpl w:val="30B28A78"/>
    <w:lvl w:ilvl="0" w:tplc="AA04E3F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2D403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0AAC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D0CD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30D6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4C4D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10C1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C6C6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CC42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053F8F"/>
    <w:multiLevelType w:val="hybridMultilevel"/>
    <w:tmpl w:val="0D90A8E6"/>
    <w:lvl w:ilvl="0" w:tplc="4DA2CF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9425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2AD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BC0E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527D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D46B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AE99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8E82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2AF0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1F60EC"/>
    <w:multiLevelType w:val="hybridMultilevel"/>
    <w:tmpl w:val="FFAAA8DE"/>
    <w:lvl w:ilvl="0" w:tplc="D05E52E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C05FD7"/>
    <w:multiLevelType w:val="multilevel"/>
    <w:tmpl w:val="D76E36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730" w:hanging="3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2CD5AD2"/>
    <w:multiLevelType w:val="hybridMultilevel"/>
    <w:tmpl w:val="057E1B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3BD627"/>
    <w:multiLevelType w:val="hybridMultilevel"/>
    <w:tmpl w:val="C1161BE6"/>
    <w:lvl w:ilvl="0" w:tplc="C956A3A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4A411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96FC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3897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C49F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FE37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D893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C427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AA1C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420497"/>
    <w:multiLevelType w:val="multilevel"/>
    <w:tmpl w:val="D76E36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730" w:hanging="3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C1E25C9"/>
    <w:multiLevelType w:val="multilevel"/>
    <w:tmpl w:val="4054673E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515F77"/>
    <w:multiLevelType w:val="hybridMultilevel"/>
    <w:tmpl w:val="C50E3E4A"/>
    <w:lvl w:ilvl="0" w:tplc="CB9A58EC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sz w:val="22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F365342"/>
    <w:multiLevelType w:val="hybridMultilevel"/>
    <w:tmpl w:val="D262A4D0"/>
    <w:lvl w:ilvl="0" w:tplc="39167E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92" w:hanging="360"/>
      </w:pPr>
    </w:lvl>
    <w:lvl w:ilvl="2" w:tplc="240A001B" w:tentative="1">
      <w:start w:val="1"/>
      <w:numFmt w:val="lowerRoman"/>
      <w:lvlText w:val="%3."/>
      <w:lvlJc w:val="right"/>
      <w:pPr>
        <w:ind w:left="2612" w:hanging="180"/>
      </w:pPr>
    </w:lvl>
    <w:lvl w:ilvl="3" w:tplc="240A000F" w:tentative="1">
      <w:start w:val="1"/>
      <w:numFmt w:val="decimal"/>
      <w:lvlText w:val="%4."/>
      <w:lvlJc w:val="left"/>
      <w:pPr>
        <w:ind w:left="3332" w:hanging="360"/>
      </w:pPr>
    </w:lvl>
    <w:lvl w:ilvl="4" w:tplc="240A0019" w:tentative="1">
      <w:start w:val="1"/>
      <w:numFmt w:val="lowerLetter"/>
      <w:lvlText w:val="%5."/>
      <w:lvlJc w:val="left"/>
      <w:pPr>
        <w:ind w:left="4052" w:hanging="360"/>
      </w:pPr>
    </w:lvl>
    <w:lvl w:ilvl="5" w:tplc="240A001B" w:tentative="1">
      <w:start w:val="1"/>
      <w:numFmt w:val="lowerRoman"/>
      <w:lvlText w:val="%6."/>
      <w:lvlJc w:val="right"/>
      <w:pPr>
        <w:ind w:left="4772" w:hanging="180"/>
      </w:pPr>
    </w:lvl>
    <w:lvl w:ilvl="6" w:tplc="240A000F" w:tentative="1">
      <w:start w:val="1"/>
      <w:numFmt w:val="decimal"/>
      <w:lvlText w:val="%7."/>
      <w:lvlJc w:val="left"/>
      <w:pPr>
        <w:ind w:left="5492" w:hanging="360"/>
      </w:pPr>
    </w:lvl>
    <w:lvl w:ilvl="7" w:tplc="240A0019" w:tentative="1">
      <w:start w:val="1"/>
      <w:numFmt w:val="lowerLetter"/>
      <w:lvlText w:val="%8."/>
      <w:lvlJc w:val="left"/>
      <w:pPr>
        <w:ind w:left="6212" w:hanging="360"/>
      </w:pPr>
    </w:lvl>
    <w:lvl w:ilvl="8" w:tplc="240A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27" w15:restartNumberingAfterBreak="0">
    <w:nsid w:val="601608EF"/>
    <w:multiLevelType w:val="hybridMultilevel"/>
    <w:tmpl w:val="354C1C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56A99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64B464FB"/>
    <w:multiLevelType w:val="hybridMultilevel"/>
    <w:tmpl w:val="83724DFC"/>
    <w:lvl w:ilvl="0" w:tplc="1828FE1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57A03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BEF0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E06B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92E4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34C5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18BD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3664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3EE5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E83124"/>
    <w:multiLevelType w:val="hybridMultilevel"/>
    <w:tmpl w:val="F810FF16"/>
    <w:lvl w:ilvl="0" w:tplc="FE2ED8D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E794D4AE">
      <w:start w:val="1"/>
      <w:numFmt w:val="lowerLetter"/>
      <w:lvlText w:val="%2."/>
      <w:lvlJc w:val="left"/>
      <w:pPr>
        <w:ind w:left="1440" w:hanging="360"/>
      </w:pPr>
    </w:lvl>
    <w:lvl w:ilvl="2" w:tplc="C264166C" w:tentative="1">
      <w:start w:val="1"/>
      <w:numFmt w:val="lowerRoman"/>
      <w:lvlText w:val="%3."/>
      <w:lvlJc w:val="right"/>
      <w:pPr>
        <w:ind w:left="2160" w:hanging="180"/>
      </w:pPr>
    </w:lvl>
    <w:lvl w:ilvl="3" w:tplc="73A62D60" w:tentative="1">
      <w:start w:val="1"/>
      <w:numFmt w:val="decimal"/>
      <w:lvlText w:val="%4."/>
      <w:lvlJc w:val="left"/>
      <w:pPr>
        <w:ind w:left="2880" w:hanging="360"/>
      </w:pPr>
    </w:lvl>
    <w:lvl w:ilvl="4" w:tplc="13669BB2" w:tentative="1">
      <w:start w:val="1"/>
      <w:numFmt w:val="lowerLetter"/>
      <w:lvlText w:val="%5."/>
      <w:lvlJc w:val="left"/>
      <w:pPr>
        <w:ind w:left="3600" w:hanging="360"/>
      </w:pPr>
    </w:lvl>
    <w:lvl w:ilvl="5" w:tplc="73028538" w:tentative="1">
      <w:start w:val="1"/>
      <w:numFmt w:val="lowerRoman"/>
      <w:lvlText w:val="%6."/>
      <w:lvlJc w:val="right"/>
      <w:pPr>
        <w:ind w:left="4320" w:hanging="180"/>
      </w:pPr>
    </w:lvl>
    <w:lvl w:ilvl="6" w:tplc="5DBEAA02" w:tentative="1">
      <w:start w:val="1"/>
      <w:numFmt w:val="decimal"/>
      <w:lvlText w:val="%7."/>
      <w:lvlJc w:val="left"/>
      <w:pPr>
        <w:ind w:left="5040" w:hanging="360"/>
      </w:pPr>
    </w:lvl>
    <w:lvl w:ilvl="7" w:tplc="8C1C89A4" w:tentative="1">
      <w:start w:val="1"/>
      <w:numFmt w:val="lowerLetter"/>
      <w:lvlText w:val="%8."/>
      <w:lvlJc w:val="left"/>
      <w:pPr>
        <w:ind w:left="5760" w:hanging="360"/>
      </w:pPr>
    </w:lvl>
    <w:lvl w:ilvl="8" w:tplc="BA7CDA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2C177C"/>
    <w:multiLevelType w:val="hybridMultilevel"/>
    <w:tmpl w:val="A9C46102"/>
    <w:lvl w:ilvl="0" w:tplc="0F161D0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7DAA9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929B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845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606B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7A33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423C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24C1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34D4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FF8E96"/>
    <w:multiLevelType w:val="hybridMultilevel"/>
    <w:tmpl w:val="45009184"/>
    <w:lvl w:ilvl="0" w:tplc="DAFA396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9A447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0A3D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7A56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E63A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6473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AE9E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FC45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F867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166A4B"/>
    <w:multiLevelType w:val="hybridMultilevel"/>
    <w:tmpl w:val="514E747E"/>
    <w:lvl w:ilvl="0" w:tplc="FFFFFFFF">
      <w:start w:val="1"/>
      <w:numFmt w:val="bullet"/>
      <w:lvlText w:val="•"/>
      <w:lvlJc w:val="left"/>
    </w:lvl>
    <w:lvl w:ilvl="1" w:tplc="240A0017">
      <w:start w:val="1"/>
      <w:numFmt w:val="lowerLetter"/>
      <w:lvlText w:val="%2)"/>
      <w:lvlJc w:val="left"/>
      <w:pPr>
        <w:ind w:left="785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7C443EFC"/>
    <w:multiLevelType w:val="hybridMultilevel"/>
    <w:tmpl w:val="AEAA41F4"/>
    <w:lvl w:ilvl="0" w:tplc="A2343520">
      <w:start w:val="2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860E4C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B889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D869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888A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7A15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B842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BEB1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A88D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210BDE"/>
    <w:multiLevelType w:val="multilevel"/>
    <w:tmpl w:val="FBA80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54000B"/>
    <w:multiLevelType w:val="hybridMultilevel"/>
    <w:tmpl w:val="A2EA67D0"/>
    <w:lvl w:ilvl="0" w:tplc="43405E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BE67DF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D4D6B58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88C0D89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9C10B6A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D7463DC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BD6EA04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62A8437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A5FC595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num w:numId="1" w16cid:durableId="1233659527">
    <w:abstractNumId w:val="13"/>
  </w:num>
  <w:num w:numId="2" w16cid:durableId="116216060">
    <w:abstractNumId w:val="34"/>
  </w:num>
  <w:num w:numId="3" w16cid:durableId="1960837732">
    <w:abstractNumId w:val="29"/>
  </w:num>
  <w:num w:numId="4" w16cid:durableId="452022230">
    <w:abstractNumId w:val="31"/>
  </w:num>
  <w:num w:numId="5" w16cid:durableId="110901850">
    <w:abstractNumId w:val="5"/>
  </w:num>
  <w:num w:numId="6" w16cid:durableId="24449459">
    <w:abstractNumId w:val="8"/>
  </w:num>
  <w:num w:numId="7" w16cid:durableId="1737626111">
    <w:abstractNumId w:val="17"/>
  </w:num>
  <w:num w:numId="8" w16cid:durableId="1779638294">
    <w:abstractNumId w:val="22"/>
  </w:num>
  <w:num w:numId="9" w16cid:durableId="963996409">
    <w:abstractNumId w:val="32"/>
  </w:num>
  <w:num w:numId="10" w16cid:durableId="1212619261">
    <w:abstractNumId w:val="2"/>
  </w:num>
  <w:num w:numId="11" w16cid:durableId="971448593">
    <w:abstractNumId w:val="9"/>
  </w:num>
  <w:num w:numId="12" w16cid:durableId="463698134">
    <w:abstractNumId w:val="6"/>
  </w:num>
  <w:num w:numId="13" w16cid:durableId="1333484987">
    <w:abstractNumId w:val="18"/>
  </w:num>
  <w:num w:numId="14" w16cid:durableId="1471746589">
    <w:abstractNumId w:val="30"/>
  </w:num>
  <w:num w:numId="15" w16cid:durableId="1339623068">
    <w:abstractNumId w:val="3"/>
  </w:num>
  <w:num w:numId="16" w16cid:durableId="285236278">
    <w:abstractNumId w:val="10"/>
  </w:num>
  <w:num w:numId="17" w16cid:durableId="898202395">
    <w:abstractNumId w:val="7"/>
  </w:num>
  <w:num w:numId="18" w16cid:durableId="270935589">
    <w:abstractNumId w:val="36"/>
  </w:num>
  <w:num w:numId="19" w16cid:durableId="250429680">
    <w:abstractNumId w:val="0"/>
  </w:num>
  <w:num w:numId="20" w16cid:durableId="633951408">
    <w:abstractNumId w:val="26"/>
  </w:num>
  <w:num w:numId="21" w16cid:durableId="181284670">
    <w:abstractNumId w:val="16"/>
  </w:num>
  <w:num w:numId="22" w16cid:durableId="172427191">
    <w:abstractNumId w:val="19"/>
  </w:num>
  <w:num w:numId="23" w16cid:durableId="179900385">
    <w:abstractNumId w:val="25"/>
  </w:num>
  <w:num w:numId="24" w16cid:durableId="2117753225">
    <w:abstractNumId w:val="15"/>
  </w:num>
  <w:num w:numId="25" w16cid:durableId="302320470">
    <w:abstractNumId w:val="27"/>
  </w:num>
  <w:num w:numId="26" w16cid:durableId="301663770">
    <w:abstractNumId w:val="23"/>
  </w:num>
  <w:num w:numId="27" w16cid:durableId="1488549578">
    <w:abstractNumId w:val="11"/>
  </w:num>
  <w:num w:numId="28" w16cid:durableId="871725850">
    <w:abstractNumId w:val="14"/>
  </w:num>
  <w:num w:numId="29" w16cid:durableId="759525547">
    <w:abstractNumId w:val="28"/>
  </w:num>
  <w:num w:numId="30" w16cid:durableId="1585140987">
    <w:abstractNumId w:val="33"/>
  </w:num>
  <w:num w:numId="31" w16cid:durableId="340279305">
    <w:abstractNumId w:val="1"/>
  </w:num>
  <w:num w:numId="32" w16cid:durableId="1782608934">
    <w:abstractNumId w:val="21"/>
  </w:num>
  <w:num w:numId="33" w16cid:durableId="138809234">
    <w:abstractNumId w:val="35"/>
  </w:num>
  <w:num w:numId="34" w16cid:durableId="1012419265">
    <w:abstractNumId w:val="24"/>
  </w:num>
  <w:num w:numId="35" w16cid:durableId="2036269240">
    <w:abstractNumId w:val="4"/>
  </w:num>
  <w:num w:numId="36" w16cid:durableId="1750807307">
    <w:abstractNumId w:val="12"/>
  </w:num>
  <w:num w:numId="37" w16cid:durableId="37304820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6B4"/>
    <w:rsid w:val="00000CD9"/>
    <w:rsid w:val="00001B58"/>
    <w:rsid w:val="0000300D"/>
    <w:rsid w:val="00005F95"/>
    <w:rsid w:val="000072D0"/>
    <w:rsid w:val="000157C6"/>
    <w:rsid w:val="0002283F"/>
    <w:rsid w:val="000230A0"/>
    <w:rsid w:val="00023398"/>
    <w:rsid w:val="00024165"/>
    <w:rsid w:val="00024251"/>
    <w:rsid w:val="00026847"/>
    <w:rsid w:val="000276FD"/>
    <w:rsid w:val="00030384"/>
    <w:rsid w:val="000342A5"/>
    <w:rsid w:val="000345C4"/>
    <w:rsid w:val="0003560C"/>
    <w:rsid w:val="00037E48"/>
    <w:rsid w:val="000405CC"/>
    <w:rsid w:val="00041F2B"/>
    <w:rsid w:val="0004221E"/>
    <w:rsid w:val="00044564"/>
    <w:rsid w:val="00046C0E"/>
    <w:rsid w:val="0005060A"/>
    <w:rsid w:val="00050C54"/>
    <w:rsid w:val="000526F8"/>
    <w:rsid w:val="00052716"/>
    <w:rsid w:val="0005423C"/>
    <w:rsid w:val="000570F0"/>
    <w:rsid w:val="00060BD4"/>
    <w:rsid w:val="00061425"/>
    <w:rsid w:val="00062410"/>
    <w:rsid w:val="00062C95"/>
    <w:rsid w:val="000635E8"/>
    <w:rsid w:val="00065969"/>
    <w:rsid w:val="0006675A"/>
    <w:rsid w:val="00066B0B"/>
    <w:rsid w:val="000746F4"/>
    <w:rsid w:val="00074C0A"/>
    <w:rsid w:val="0007620A"/>
    <w:rsid w:val="00077FF8"/>
    <w:rsid w:val="00080106"/>
    <w:rsid w:val="0008036C"/>
    <w:rsid w:val="00085257"/>
    <w:rsid w:val="00086DFF"/>
    <w:rsid w:val="0008790C"/>
    <w:rsid w:val="00090474"/>
    <w:rsid w:val="000918D0"/>
    <w:rsid w:val="000965C0"/>
    <w:rsid w:val="00096811"/>
    <w:rsid w:val="000A2F0F"/>
    <w:rsid w:val="000A3F92"/>
    <w:rsid w:val="000A57C4"/>
    <w:rsid w:val="000A68E4"/>
    <w:rsid w:val="000B0EAC"/>
    <w:rsid w:val="000B478C"/>
    <w:rsid w:val="000C07C2"/>
    <w:rsid w:val="000C219D"/>
    <w:rsid w:val="000C486B"/>
    <w:rsid w:val="000C4DDE"/>
    <w:rsid w:val="000D3DE3"/>
    <w:rsid w:val="000D41D7"/>
    <w:rsid w:val="000D45A6"/>
    <w:rsid w:val="000D4E03"/>
    <w:rsid w:val="000E40E7"/>
    <w:rsid w:val="000E5E11"/>
    <w:rsid w:val="000F6F53"/>
    <w:rsid w:val="000F787F"/>
    <w:rsid w:val="000F7E16"/>
    <w:rsid w:val="00100110"/>
    <w:rsid w:val="001010D8"/>
    <w:rsid w:val="00101F9B"/>
    <w:rsid w:val="00104A97"/>
    <w:rsid w:val="001055AA"/>
    <w:rsid w:val="001056B4"/>
    <w:rsid w:val="00105FB3"/>
    <w:rsid w:val="00110134"/>
    <w:rsid w:val="00110AD9"/>
    <w:rsid w:val="00111673"/>
    <w:rsid w:val="00114C7D"/>
    <w:rsid w:val="00115124"/>
    <w:rsid w:val="0011548C"/>
    <w:rsid w:val="00116E9A"/>
    <w:rsid w:val="00121818"/>
    <w:rsid w:val="0012262E"/>
    <w:rsid w:val="001232A9"/>
    <w:rsid w:val="0012341C"/>
    <w:rsid w:val="00124488"/>
    <w:rsid w:val="00124681"/>
    <w:rsid w:val="00124A83"/>
    <w:rsid w:val="00124EB9"/>
    <w:rsid w:val="00126962"/>
    <w:rsid w:val="001302BD"/>
    <w:rsid w:val="00130E2B"/>
    <w:rsid w:val="00132798"/>
    <w:rsid w:val="00133421"/>
    <w:rsid w:val="00140185"/>
    <w:rsid w:val="00141AB4"/>
    <w:rsid w:val="00142763"/>
    <w:rsid w:val="00143BEB"/>
    <w:rsid w:val="00146DC0"/>
    <w:rsid w:val="00147A00"/>
    <w:rsid w:val="001516C6"/>
    <w:rsid w:val="00152752"/>
    <w:rsid w:val="00153E25"/>
    <w:rsid w:val="0015421A"/>
    <w:rsid w:val="00154363"/>
    <w:rsid w:val="00163561"/>
    <w:rsid w:val="0016495D"/>
    <w:rsid w:val="001661D6"/>
    <w:rsid w:val="00175FF5"/>
    <w:rsid w:val="00181E09"/>
    <w:rsid w:val="00187D77"/>
    <w:rsid w:val="00190C42"/>
    <w:rsid w:val="00191A7D"/>
    <w:rsid w:val="00194540"/>
    <w:rsid w:val="001A16D8"/>
    <w:rsid w:val="001A5BFD"/>
    <w:rsid w:val="001B1AA5"/>
    <w:rsid w:val="001B2BF9"/>
    <w:rsid w:val="001B33B3"/>
    <w:rsid w:val="001B346D"/>
    <w:rsid w:val="001B5999"/>
    <w:rsid w:val="001B6EF5"/>
    <w:rsid w:val="001C092E"/>
    <w:rsid w:val="001C0B33"/>
    <w:rsid w:val="001C3CF8"/>
    <w:rsid w:val="001C5122"/>
    <w:rsid w:val="001C5ADD"/>
    <w:rsid w:val="001C62FB"/>
    <w:rsid w:val="001C7B57"/>
    <w:rsid w:val="001D044F"/>
    <w:rsid w:val="001D0E4F"/>
    <w:rsid w:val="001D2DCA"/>
    <w:rsid w:val="001D35DF"/>
    <w:rsid w:val="001D4DD7"/>
    <w:rsid w:val="001D563D"/>
    <w:rsid w:val="001D5F8A"/>
    <w:rsid w:val="001D6B77"/>
    <w:rsid w:val="001E19D9"/>
    <w:rsid w:val="001E2B67"/>
    <w:rsid w:val="001E6DEB"/>
    <w:rsid w:val="001F013F"/>
    <w:rsid w:val="001F0FF8"/>
    <w:rsid w:val="001F1858"/>
    <w:rsid w:val="001F257F"/>
    <w:rsid w:val="001F34AC"/>
    <w:rsid w:val="001F58A6"/>
    <w:rsid w:val="00202B7A"/>
    <w:rsid w:val="0021188E"/>
    <w:rsid w:val="00213C30"/>
    <w:rsid w:val="002169C0"/>
    <w:rsid w:val="002200E6"/>
    <w:rsid w:val="00223254"/>
    <w:rsid w:val="00226D02"/>
    <w:rsid w:val="00227B58"/>
    <w:rsid w:val="00231461"/>
    <w:rsid w:val="00232D4A"/>
    <w:rsid w:val="0023310F"/>
    <w:rsid w:val="00233194"/>
    <w:rsid w:val="00235312"/>
    <w:rsid w:val="00243847"/>
    <w:rsid w:val="00250D7D"/>
    <w:rsid w:val="00252876"/>
    <w:rsid w:val="00252DFC"/>
    <w:rsid w:val="00253656"/>
    <w:rsid w:val="00265787"/>
    <w:rsid w:val="00265935"/>
    <w:rsid w:val="002746AB"/>
    <w:rsid w:val="00277010"/>
    <w:rsid w:val="00281E57"/>
    <w:rsid w:val="00281F7F"/>
    <w:rsid w:val="00282385"/>
    <w:rsid w:val="00286D4A"/>
    <w:rsid w:val="00292E8B"/>
    <w:rsid w:val="0029574B"/>
    <w:rsid w:val="00295A60"/>
    <w:rsid w:val="00296C30"/>
    <w:rsid w:val="002A150C"/>
    <w:rsid w:val="002A42CE"/>
    <w:rsid w:val="002A6F9D"/>
    <w:rsid w:val="002A78CD"/>
    <w:rsid w:val="002B03FE"/>
    <w:rsid w:val="002B3B20"/>
    <w:rsid w:val="002B429D"/>
    <w:rsid w:val="002B67C4"/>
    <w:rsid w:val="002C7454"/>
    <w:rsid w:val="002D1D49"/>
    <w:rsid w:val="002D2987"/>
    <w:rsid w:val="002D40A3"/>
    <w:rsid w:val="002D4B33"/>
    <w:rsid w:val="002D5160"/>
    <w:rsid w:val="002D6107"/>
    <w:rsid w:val="002E1514"/>
    <w:rsid w:val="002E2B5A"/>
    <w:rsid w:val="002E4956"/>
    <w:rsid w:val="002E559F"/>
    <w:rsid w:val="002E5EF6"/>
    <w:rsid w:val="002F00F1"/>
    <w:rsid w:val="002F2CB0"/>
    <w:rsid w:val="002F3852"/>
    <w:rsid w:val="002F4485"/>
    <w:rsid w:val="002F6039"/>
    <w:rsid w:val="0030286B"/>
    <w:rsid w:val="00305107"/>
    <w:rsid w:val="003054B3"/>
    <w:rsid w:val="003079E3"/>
    <w:rsid w:val="003103A8"/>
    <w:rsid w:val="00310FC5"/>
    <w:rsid w:val="003163AD"/>
    <w:rsid w:val="00321844"/>
    <w:rsid w:val="003220D8"/>
    <w:rsid w:val="00324809"/>
    <w:rsid w:val="003268E6"/>
    <w:rsid w:val="00337DFC"/>
    <w:rsid w:val="0034215E"/>
    <w:rsid w:val="00345448"/>
    <w:rsid w:val="00345FA6"/>
    <w:rsid w:val="003465AD"/>
    <w:rsid w:val="00346989"/>
    <w:rsid w:val="00346F7C"/>
    <w:rsid w:val="003520B0"/>
    <w:rsid w:val="0035252C"/>
    <w:rsid w:val="0035474E"/>
    <w:rsid w:val="00354A5B"/>
    <w:rsid w:val="00355906"/>
    <w:rsid w:val="0035699A"/>
    <w:rsid w:val="0036064A"/>
    <w:rsid w:val="003664A1"/>
    <w:rsid w:val="00374B84"/>
    <w:rsid w:val="003806EF"/>
    <w:rsid w:val="00380A0A"/>
    <w:rsid w:val="003812F0"/>
    <w:rsid w:val="003832B1"/>
    <w:rsid w:val="0038571E"/>
    <w:rsid w:val="0039605A"/>
    <w:rsid w:val="003978DA"/>
    <w:rsid w:val="003A1FCC"/>
    <w:rsid w:val="003A3EA2"/>
    <w:rsid w:val="003A40B7"/>
    <w:rsid w:val="003B0755"/>
    <w:rsid w:val="003B2AC7"/>
    <w:rsid w:val="003B372A"/>
    <w:rsid w:val="003B5D31"/>
    <w:rsid w:val="003C0060"/>
    <w:rsid w:val="003C6459"/>
    <w:rsid w:val="003D3023"/>
    <w:rsid w:val="003D5F34"/>
    <w:rsid w:val="003D7706"/>
    <w:rsid w:val="003E6319"/>
    <w:rsid w:val="003F74AC"/>
    <w:rsid w:val="004013E4"/>
    <w:rsid w:val="00402B08"/>
    <w:rsid w:val="0040398A"/>
    <w:rsid w:val="004053F3"/>
    <w:rsid w:val="00406E57"/>
    <w:rsid w:val="00407238"/>
    <w:rsid w:val="00412AF4"/>
    <w:rsid w:val="0041396E"/>
    <w:rsid w:val="00413C51"/>
    <w:rsid w:val="00413F7C"/>
    <w:rsid w:val="00414396"/>
    <w:rsid w:val="00414945"/>
    <w:rsid w:val="00414D4C"/>
    <w:rsid w:val="00417AC2"/>
    <w:rsid w:val="004217CB"/>
    <w:rsid w:val="0042223E"/>
    <w:rsid w:val="00422BF4"/>
    <w:rsid w:val="00423A17"/>
    <w:rsid w:val="00423EB1"/>
    <w:rsid w:val="0042668F"/>
    <w:rsid w:val="004309B9"/>
    <w:rsid w:val="004320E0"/>
    <w:rsid w:val="00435079"/>
    <w:rsid w:val="0044357D"/>
    <w:rsid w:val="00445CFC"/>
    <w:rsid w:val="0044612F"/>
    <w:rsid w:val="00450B27"/>
    <w:rsid w:val="00451BDB"/>
    <w:rsid w:val="00452F4C"/>
    <w:rsid w:val="0045321A"/>
    <w:rsid w:val="00453D07"/>
    <w:rsid w:val="0045406A"/>
    <w:rsid w:val="004553F4"/>
    <w:rsid w:val="0046330F"/>
    <w:rsid w:val="00464D3B"/>
    <w:rsid w:val="00466A86"/>
    <w:rsid w:val="00470824"/>
    <w:rsid w:val="0047285A"/>
    <w:rsid w:val="00472C10"/>
    <w:rsid w:val="004732FB"/>
    <w:rsid w:val="00476AE9"/>
    <w:rsid w:val="004770BD"/>
    <w:rsid w:val="004776A6"/>
    <w:rsid w:val="0048069A"/>
    <w:rsid w:val="004812AA"/>
    <w:rsid w:val="00481C97"/>
    <w:rsid w:val="00484362"/>
    <w:rsid w:val="004851F1"/>
    <w:rsid w:val="00485433"/>
    <w:rsid w:val="00493F88"/>
    <w:rsid w:val="004965E1"/>
    <w:rsid w:val="004A3776"/>
    <w:rsid w:val="004B1258"/>
    <w:rsid w:val="004B2C10"/>
    <w:rsid w:val="004B4809"/>
    <w:rsid w:val="004B4E46"/>
    <w:rsid w:val="004C17A0"/>
    <w:rsid w:val="004C2D12"/>
    <w:rsid w:val="004C46E5"/>
    <w:rsid w:val="004C7477"/>
    <w:rsid w:val="004C7A42"/>
    <w:rsid w:val="004D36E9"/>
    <w:rsid w:val="004D4687"/>
    <w:rsid w:val="004E14F8"/>
    <w:rsid w:val="004E5F79"/>
    <w:rsid w:val="004E6736"/>
    <w:rsid w:val="004E7A50"/>
    <w:rsid w:val="004F13FF"/>
    <w:rsid w:val="004F359F"/>
    <w:rsid w:val="004F43C7"/>
    <w:rsid w:val="004F46E9"/>
    <w:rsid w:val="004F4FB9"/>
    <w:rsid w:val="00501F46"/>
    <w:rsid w:val="005034F5"/>
    <w:rsid w:val="00504EEF"/>
    <w:rsid w:val="00507601"/>
    <w:rsid w:val="0051035B"/>
    <w:rsid w:val="00511D25"/>
    <w:rsid w:val="005124C3"/>
    <w:rsid w:val="005159ED"/>
    <w:rsid w:val="00517567"/>
    <w:rsid w:val="00520967"/>
    <w:rsid w:val="00521781"/>
    <w:rsid w:val="00521A4F"/>
    <w:rsid w:val="00521B6A"/>
    <w:rsid w:val="00521C95"/>
    <w:rsid w:val="00526B4C"/>
    <w:rsid w:val="00527A0F"/>
    <w:rsid w:val="0053121D"/>
    <w:rsid w:val="00533740"/>
    <w:rsid w:val="00535706"/>
    <w:rsid w:val="00535C59"/>
    <w:rsid w:val="00537103"/>
    <w:rsid w:val="0054266D"/>
    <w:rsid w:val="0054358C"/>
    <w:rsid w:val="00543C44"/>
    <w:rsid w:val="00544E06"/>
    <w:rsid w:val="00545085"/>
    <w:rsid w:val="00546F68"/>
    <w:rsid w:val="005473F7"/>
    <w:rsid w:val="00553FD0"/>
    <w:rsid w:val="00554707"/>
    <w:rsid w:val="00556868"/>
    <w:rsid w:val="005609A3"/>
    <w:rsid w:val="0056204A"/>
    <w:rsid w:val="0056277D"/>
    <w:rsid w:val="00562FBB"/>
    <w:rsid w:val="00563E59"/>
    <w:rsid w:val="00565E9B"/>
    <w:rsid w:val="00566C54"/>
    <w:rsid w:val="005679F9"/>
    <w:rsid w:val="00567E00"/>
    <w:rsid w:val="00572474"/>
    <w:rsid w:val="00576CD4"/>
    <w:rsid w:val="00577F3D"/>
    <w:rsid w:val="00583470"/>
    <w:rsid w:val="00583550"/>
    <w:rsid w:val="00585F67"/>
    <w:rsid w:val="005867CB"/>
    <w:rsid w:val="00590C20"/>
    <w:rsid w:val="00591D19"/>
    <w:rsid w:val="00593ADF"/>
    <w:rsid w:val="005948DA"/>
    <w:rsid w:val="005A070B"/>
    <w:rsid w:val="005A19C2"/>
    <w:rsid w:val="005A1EC3"/>
    <w:rsid w:val="005A3B85"/>
    <w:rsid w:val="005A59C8"/>
    <w:rsid w:val="005A64D1"/>
    <w:rsid w:val="005A7E1A"/>
    <w:rsid w:val="005B14AB"/>
    <w:rsid w:val="005B3C49"/>
    <w:rsid w:val="005B5333"/>
    <w:rsid w:val="005B6A4B"/>
    <w:rsid w:val="005B6C27"/>
    <w:rsid w:val="005B7298"/>
    <w:rsid w:val="005B73AF"/>
    <w:rsid w:val="005C16B2"/>
    <w:rsid w:val="005C2048"/>
    <w:rsid w:val="005C28A4"/>
    <w:rsid w:val="005C347C"/>
    <w:rsid w:val="005C568A"/>
    <w:rsid w:val="005C67A5"/>
    <w:rsid w:val="005D02B2"/>
    <w:rsid w:val="005D0713"/>
    <w:rsid w:val="005D1A9E"/>
    <w:rsid w:val="005D1C76"/>
    <w:rsid w:val="005D2C76"/>
    <w:rsid w:val="005D4621"/>
    <w:rsid w:val="005D7548"/>
    <w:rsid w:val="005E0413"/>
    <w:rsid w:val="005E1AF8"/>
    <w:rsid w:val="005E5FDE"/>
    <w:rsid w:val="005E7CE1"/>
    <w:rsid w:val="005F0919"/>
    <w:rsid w:val="005F0AFC"/>
    <w:rsid w:val="005F2AE4"/>
    <w:rsid w:val="005F47D3"/>
    <w:rsid w:val="005F4D27"/>
    <w:rsid w:val="005F731B"/>
    <w:rsid w:val="005F79A2"/>
    <w:rsid w:val="005F7FA7"/>
    <w:rsid w:val="00605957"/>
    <w:rsid w:val="00605DCF"/>
    <w:rsid w:val="00610E7A"/>
    <w:rsid w:val="00613FD4"/>
    <w:rsid w:val="00615A01"/>
    <w:rsid w:val="00615E12"/>
    <w:rsid w:val="00617E70"/>
    <w:rsid w:val="006247F6"/>
    <w:rsid w:val="00631125"/>
    <w:rsid w:val="0063369E"/>
    <w:rsid w:val="00633AD4"/>
    <w:rsid w:val="00634A29"/>
    <w:rsid w:val="006413A2"/>
    <w:rsid w:val="00644703"/>
    <w:rsid w:val="00646ED3"/>
    <w:rsid w:val="0064751A"/>
    <w:rsid w:val="00647D4D"/>
    <w:rsid w:val="006621BC"/>
    <w:rsid w:val="00662582"/>
    <w:rsid w:val="00665B01"/>
    <w:rsid w:val="00666F9F"/>
    <w:rsid w:val="00667702"/>
    <w:rsid w:val="00671B89"/>
    <w:rsid w:val="00672E61"/>
    <w:rsid w:val="006737D9"/>
    <w:rsid w:val="00677201"/>
    <w:rsid w:val="0067782E"/>
    <w:rsid w:val="0067783C"/>
    <w:rsid w:val="00682BF9"/>
    <w:rsid w:val="00684376"/>
    <w:rsid w:val="006849D5"/>
    <w:rsid w:val="00686BA3"/>
    <w:rsid w:val="00692078"/>
    <w:rsid w:val="00696C06"/>
    <w:rsid w:val="006A2F40"/>
    <w:rsid w:val="006A48BA"/>
    <w:rsid w:val="006A7302"/>
    <w:rsid w:val="006B2C3E"/>
    <w:rsid w:val="006B2C5D"/>
    <w:rsid w:val="006B4AB9"/>
    <w:rsid w:val="006B51A7"/>
    <w:rsid w:val="006B7695"/>
    <w:rsid w:val="006C03B7"/>
    <w:rsid w:val="006C1DBB"/>
    <w:rsid w:val="006C2020"/>
    <w:rsid w:val="006C44A3"/>
    <w:rsid w:val="006C71E0"/>
    <w:rsid w:val="006D1805"/>
    <w:rsid w:val="006E008D"/>
    <w:rsid w:val="006E1E49"/>
    <w:rsid w:val="006E23D9"/>
    <w:rsid w:val="006E2E6C"/>
    <w:rsid w:val="006E59E0"/>
    <w:rsid w:val="006F2569"/>
    <w:rsid w:val="006F2C22"/>
    <w:rsid w:val="006F67A4"/>
    <w:rsid w:val="00702131"/>
    <w:rsid w:val="0070222A"/>
    <w:rsid w:val="00703868"/>
    <w:rsid w:val="00704070"/>
    <w:rsid w:val="00706ADC"/>
    <w:rsid w:val="00707C40"/>
    <w:rsid w:val="0071599A"/>
    <w:rsid w:val="00716777"/>
    <w:rsid w:val="00720C6C"/>
    <w:rsid w:val="00720EF6"/>
    <w:rsid w:val="00722F19"/>
    <w:rsid w:val="007240EA"/>
    <w:rsid w:val="00727085"/>
    <w:rsid w:val="00727791"/>
    <w:rsid w:val="0073008D"/>
    <w:rsid w:val="0073332A"/>
    <w:rsid w:val="00735804"/>
    <w:rsid w:val="00736426"/>
    <w:rsid w:val="00737A9A"/>
    <w:rsid w:val="00737BE5"/>
    <w:rsid w:val="007419B7"/>
    <w:rsid w:val="007537D6"/>
    <w:rsid w:val="00755246"/>
    <w:rsid w:val="00760A45"/>
    <w:rsid w:val="007619A9"/>
    <w:rsid w:val="00762C40"/>
    <w:rsid w:val="007653E1"/>
    <w:rsid w:val="00765E6A"/>
    <w:rsid w:val="0076698D"/>
    <w:rsid w:val="00767741"/>
    <w:rsid w:val="00770550"/>
    <w:rsid w:val="007749B8"/>
    <w:rsid w:val="007764F5"/>
    <w:rsid w:val="00777BC4"/>
    <w:rsid w:val="00780FAF"/>
    <w:rsid w:val="00783FF1"/>
    <w:rsid w:val="007859F4"/>
    <w:rsid w:val="00787134"/>
    <w:rsid w:val="00792733"/>
    <w:rsid w:val="007931D5"/>
    <w:rsid w:val="0079460E"/>
    <w:rsid w:val="00794E4E"/>
    <w:rsid w:val="00796F36"/>
    <w:rsid w:val="007A0CBA"/>
    <w:rsid w:val="007A1705"/>
    <w:rsid w:val="007A358B"/>
    <w:rsid w:val="007A4367"/>
    <w:rsid w:val="007A6EC5"/>
    <w:rsid w:val="007B0F61"/>
    <w:rsid w:val="007B2DC4"/>
    <w:rsid w:val="007C046F"/>
    <w:rsid w:val="007C3973"/>
    <w:rsid w:val="007C3B36"/>
    <w:rsid w:val="007C47DC"/>
    <w:rsid w:val="007C51B0"/>
    <w:rsid w:val="007C5AEF"/>
    <w:rsid w:val="007C71BD"/>
    <w:rsid w:val="007C7748"/>
    <w:rsid w:val="007D00C6"/>
    <w:rsid w:val="007D0103"/>
    <w:rsid w:val="007D2A88"/>
    <w:rsid w:val="007E135C"/>
    <w:rsid w:val="007E1AA6"/>
    <w:rsid w:val="007E1C25"/>
    <w:rsid w:val="007E1F6A"/>
    <w:rsid w:val="007E3CFA"/>
    <w:rsid w:val="007E6DD4"/>
    <w:rsid w:val="007F1C34"/>
    <w:rsid w:val="007F3A6D"/>
    <w:rsid w:val="007F7D10"/>
    <w:rsid w:val="008019E9"/>
    <w:rsid w:val="00802F25"/>
    <w:rsid w:val="00802F73"/>
    <w:rsid w:val="008030F5"/>
    <w:rsid w:val="0080389E"/>
    <w:rsid w:val="00805AB3"/>
    <w:rsid w:val="00805EDF"/>
    <w:rsid w:val="00807DF2"/>
    <w:rsid w:val="0081231B"/>
    <w:rsid w:val="0081284C"/>
    <w:rsid w:val="0081387F"/>
    <w:rsid w:val="0081423E"/>
    <w:rsid w:val="00814AB6"/>
    <w:rsid w:val="0082089D"/>
    <w:rsid w:val="008240D1"/>
    <w:rsid w:val="00825C2E"/>
    <w:rsid w:val="00827450"/>
    <w:rsid w:val="008274CC"/>
    <w:rsid w:val="00830024"/>
    <w:rsid w:val="008301F1"/>
    <w:rsid w:val="00830E84"/>
    <w:rsid w:val="008315AA"/>
    <w:rsid w:val="008326B3"/>
    <w:rsid w:val="00833F34"/>
    <w:rsid w:val="008353C9"/>
    <w:rsid w:val="008413CA"/>
    <w:rsid w:val="00844E3B"/>
    <w:rsid w:val="008459D9"/>
    <w:rsid w:val="008505E3"/>
    <w:rsid w:val="0085098A"/>
    <w:rsid w:val="0085135B"/>
    <w:rsid w:val="00851754"/>
    <w:rsid w:val="00851AEB"/>
    <w:rsid w:val="00852E59"/>
    <w:rsid w:val="008536EF"/>
    <w:rsid w:val="00853BB3"/>
    <w:rsid w:val="00860B54"/>
    <w:rsid w:val="00860C31"/>
    <w:rsid w:val="00860EF7"/>
    <w:rsid w:val="00865582"/>
    <w:rsid w:val="008660CD"/>
    <w:rsid w:val="00866544"/>
    <w:rsid w:val="00870A28"/>
    <w:rsid w:val="00871B75"/>
    <w:rsid w:val="00872140"/>
    <w:rsid w:val="0087316C"/>
    <w:rsid w:val="00874641"/>
    <w:rsid w:val="00874761"/>
    <w:rsid w:val="00875200"/>
    <w:rsid w:val="00877D42"/>
    <w:rsid w:val="00880228"/>
    <w:rsid w:val="00880543"/>
    <w:rsid w:val="00881362"/>
    <w:rsid w:val="00881EF9"/>
    <w:rsid w:val="00882890"/>
    <w:rsid w:val="00882D46"/>
    <w:rsid w:val="0088386B"/>
    <w:rsid w:val="00890688"/>
    <w:rsid w:val="008927C4"/>
    <w:rsid w:val="00895300"/>
    <w:rsid w:val="00897332"/>
    <w:rsid w:val="008A1272"/>
    <w:rsid w:val="008A16F4"/>
    <w:rsid w:val="008A4ADB"/>
    <w:rsid w:val="008A7FD7"/>
    <w:rsid w:val="008B14B2"/>
    <w:rsid w:val="008B1E78"/>
    <w:rsid w:val="008B7B9E"/>
    <w:rsid w:val="008B7E43"/>
    <w:rsid w:val="008C0FFF"/>
    <w:rsid w:val="008C16C8"/>
    <w:rsid w:val="008C1FCE"/>
    <w:rsid w:val="008C3727"/>
    <w:rsid w:val="008C3E70"/>
    <w:rsid w:val="008C48F5"/>
    <w:rsid w:val="008C6CE6"/>
    <w:rsid w:val="008C7329"/>
    <w:rsid w:val="008D0271"/>
    <w:rsid w:val="008D2259"/>
    <w:rsid w:val="008D2500"/>
    <w:rsid w:val="008D2A17"/>
    <w:rsid w:val="008D3230"/>
    <w:rsid w:val="008D6291"/>
    <w:rsid w:val="008E2410"/>
    <w:rsid w:val="008E560E"/>
    <w:rsid w:val="008E5C7C"/>
    <w:rsid w:val="008E78D4"/>
    <w:rsid w:val="008E79E0"/>
    <w:rsid w:val="008F1CEC"/>
    <w:rsid w:val="008F2CE2"/>
    <w:rsid w:val="008F7D46"/>
    <w:rsid w:val="00900FFF"/>
    <w:rsid w:val="00901277"/>
    <w:rsid w:val="00901A27"/>
    <w:rsid w:val="00901AA9"/>
    <w:rsid w:val="0090229A"/>
    <w:rsid w:val="009036B2"/>
    <w:rsid w:val="00906E10"/>
    <w:rsid w:val="009074D4"/>
    <w:rsid w:val="009076FA"/>
    <w:rsid w:val="00914858"/>
    <w:rsid w:val="00922112"/>
    <w:rsid w:val="009279FA"/>
    <w:rsid w:val="009327EC"/>
    <w:rsid w:val="00944255"/>
    <w:rsid w:val="009445DD"/>
    <w:rsid w:val="00944680"/>
    <w:rsid w:val="009475B6"/>
    <w:rsid w:val="0094760F"/>
    <w:rsid w:val="00951C90"/>
    <w:rsid w:val="009521D2"/>
    <w:rsid w:val="00953441"/>
    <w:rsid w:val="0095389B"/>
    <w:rsid w:val="0095545C"/>
    <w:rsid w:val="009554A5"/>
    <w:rsid w:val="00955CF9"/>
    <w:rsid w:val="009602D2"/>
    <w:rsid w:val="00971617"/>
    <w:rsid w:val="00973548"/>
    <w:rsid w:val="009763B3"/>
    <w:rsid w:val="009775FC"/>
    <w:rsid w:val="00977ED8"/>
    <w:rsid w:val="00981B52"/>
    <w:rsid w:val="00981E51"/>
    <w:rsid w:val="009832E0"/>
    <w:rsid w:val="00984012"/>
    <w:rsid w:val="00985D5C"/>
    <w:rsid w:val="0098704E"/>
    <w:rsid w:val="009901EC"/>
    <w:rsid w:val="009911C3"/>
    <w:rsid w:val="00991464"/>
    <w:rsid w:val="009917F9"/>
    <w:rsid w:val="00993165"/>
    <w:rsid w:val="00995DE6"/>
    <w:rsid w:val="0099719F"/>
    <w:rsid w:val="009A2013"/>
    <w:rsid w:val="009A20A8"/>
    <w:rsid w:val="009A46D6"/>
    <w:rsid w:val="009A5FA3"/>
    <w:rsid w:val="009B023D"/>
    <w:rsid w:val="009B04C9"/>
    <w:rsid w:val="009B120A"/>
    <w:rsid w:val="009B2C54"/>
    <w:rsid w:val="009B4856"/>
    <w:rsid w:val="009B5C9D"/>
    <w:rsid w:val="009B7CE8"/>
    <w:rsid w:val="009C3E3E"/>
    <w:rsid w:val="009C5CB1"/>
    <w:rsid w:val="009C64B3"/>
    <w:rsid w:val="009C7749"/>
    <w:rsid w:val="009D0F03"/>
    <w:rsid w:val="009D1ED9"/>
    <w:rsid w:val="009D2EA8"/>
    <w:rsid w:val="009E0FD5"/>
    <w:rsid w:val="009E1152"/>
    <w:rsid w:val="009E1301"/>
    <w:rsid w:val="009E26DC"/>
    <w:rsid w:val="009E430C"/>
    <w:rsid w:val="009E4CBD"/>
    <w:rsid w:val="009E7E7F"/>
    <w:rsid w:val="009F1FA4"/>
    <w:rsid w:val="009F4150"/>
    <w:rsid w:val="009F4269"/>
    <w:rsid w:val="009F503C"/>
    <w:rsid w:val="009F503E"/>
    <w:rsid w:val="009F5228"/>
    <w:rsid w:val="009F6B6D"/>
    <w:rsid w:val="00A04A8B"/>
    <w:rsid w:val="00A04C0D"/>
    <w:rsid w:val="00A06EC4"/>
    <w:rsid w:val="00A07B89"/>
    <w:rsid w:val="00A105E0"/>
    <w:rsid w:val="00A11CA2"/>
    <w:rsid w:val="00A13933"/>
    <w:rsid w:val="00A16387"/>
    <w:rsid w:val="00A21FD3"/>
    <w:rsid w:val="00A264BC"/>
    <w:rsid w:val="00A266D1"/>
    <w:rsid w:val="00A3211F"/>
    <w:rsid w:val="00A33862"/>
    <w:rsid w:val="00A35A23"/>
    <w:rsid w:val="00A3666A"/>
    <w:rsid w:val="00A411F1"/>
    <w:rsid w:val="00A414DD"/>
    <w:rsid w:val="00A42053"/>
    <w:rsid w:val="00A439A4"/>
    <w:rsid w:val="00A45906"/>
    <w:rsid w:val="00A46CDF"/>
    <w:rsid w:val="00A5013D"/>
    <w:rsid w:val="00A50B1E"/>
    <w:rsid w:val="00A55019"/>
    <w:rsid w:val="00A55208"/>
    <w:rsid w:val="00A5673D"/>
    <w:rsid w:val="00A64890"/>
    <w:rsid w:val="00A65F73"/>
    <w:rsid w:val="00A663FE"/>
    <w:rsid w:val="00A717DC"/>
    <w:rsid w:val="00A7417C"/>
    <w:rsid w:val="00A74F58"/>
    <w:rsid w:val="00A80F1F"/>
    <w:rsid w:val="00A86620"/>
    <w:rsid w:val="00A869CB"/>
    <w:rsid w:val="00A87AC8"/>
    <w:rsid w:val="00A87F33"/>
    <w:rsid w:val="00A92AC4"/>
    <w:rsid w:val="00A93457"/>
    <w:rsid w:val="00A93586"/>
    <w:rsid w:val="00A95145"/>
    <w:rsid w:val="00A95AAE"/>
    <w:rsid w:val="00A96469"/>
    <w:rsid w:val="00A966CE"/>
    <w:rsid w:val="00AA1F22"/>
    <w:rsid w:val="00AA233E"/>
    <w:rsid w:val="00AA43F1"/>
    <w:rsid w:val="00AA4705"/>
    <w:rsid w:val="00AA555E"/>
    <w:rsid w:val="00AA7305"/>
    <w:rsid w:val="00AA794D"/>
    <w:rsid w:val="00AB05A3"/>
    <w:rsid w:val="00AB0C8D"/>
    <w:rsid w:val="00AB10F1"/>
    <w:rsid w:val="00AB30C3"/>
    <w:rsid w:val="00AB4332"/>
    <w:rsid w:val="00AB7F0E"/>
    <w:rsid w:val="00AC0567"/>
    <w:rsid w:val="00AC43E5"/>
    <w:rsid w:val="00AC506B"/>
    <w:rsid w:val="00AC55EA"/>
    <w:rsid w:val="00AD0C68"/>
    <w:rsid w:val="00AD245B"/>
    <w:rsid w:val="00AD3434"/>
    <w:rsid w:val="00AD704A"/>
    <w:rsid w:val="00AD7ECD"/>
    <w:rsid w:val="00AE0BB7"/>
    <w:rsid w:val="00AE0F40"/>
    <w:rsid w:val="00AE36F4"/>
    <w:rsid w:val="00AE5F43"/>
    <w:rsid w:val="00AE7B3A"/>
    <w:rsid w:val="00AF0BE5"/>
    <w:rsid w:val="00AF3E40"/>
    <w:rsid w:val="00AF4918"/>
    <w:rsid w:val="00AF4A33"/>
    <w:rsid w:val="00AF5E1C"/>
    <w:rsid w:val="00B00922"/>
    <w:rsid w:val="00B01CC9"/>
    <w:rsid w:val="00B01D59"/>
    <w:rsid w:val="00B036D9"/>
    <w:rsid w:val="00B13D8F"/>
    <w:rsid w:val="00B17174"/>
    <w:rsid w:val="00B17478"/>
    <w:rsid w:val="00B21018"/>
    <w:rsid w:val="00B26E9D"/>
    <w:rsid w:val="00B276A0"/>
    <w:rsid w:val="00B310FC"/>
    <w:rsid w:val="00B42C85"/>
    <w:rsid w:val="00B4307C"/>
    <w:rsid w:val="00B46E5A"/>
    <w:rsid w:val="00B478D7"/>
    <w:rsid w:val="00B47BA8"/>
    <w:rsid w:val="00B47F88"/>
    <w:rsid w:val="00B505B1"/>
    <w:rsid w:val="00B512A0"/>
    <w:rsid w:val="00B52228"/>
    <w:rsid w:val="00B61621"/>
    <w:rsid w:val="00B70317"/>
    <w:rsid w:val="00B71BAB"/>
    <w:rsid w:val="00B730DF"/>
    <w:rsid w:val="00B7379A"/>
    <w:rsid w:val="00B76572"/>
    <w:rsid w:val="00B809AD"/>
    <w:rsid w:val="00B80EF8"/>
    <w:rsid w:val="00B825BE"/>
    <w:rsid w:val="00B82E9A"/>
    <w:rsid w:val="00B84531"/>
    <w:rsid w:val="00B85F8F"/>
    <w:rsid w:val="00B86B26"/>
    <w:rsid w:val="00B873D4"/>
    <w:rsid w:val="00BA09F4"/>
    <w:rsid w:val="00BA56AB"/>
    <w:rsid w:val="00BA7B6C"/>
    <w:rsid w:val="00BB3A2C"/>
    <w:rsid w:val="00BB4AC4"/>
    <w:rsid w:val="00BB595B"/>
    <w:rsid w:val="00BB5B05"/>
    <w:rsid w:val="00BC1797"/>
    <w:rsid w:val="00BC2DFB"/>
    <w:rsid w:val="00BC350F"/>
    <w:rsid w:val="00BC35DF"/>
    <w:rsid w:val="00BC45B2"/>
    <w:rsid w:val="00BC55C0"/>
    <w:rsid w:val="00BC664F"/>
    <w:rsid w:val="00BC7154"/>
    <w:rsid w:val="00BD5355"/>
    <w:rsid w:val="00BD6BB9"/>
    <w:rsid w:val="00BD6CD8"/>
    <w:rsid w:val="00BE1845"/>
    <w:rsid w:val="00BE1D7D"/>
    <w:rsid w:val="00BE3CAF"/>
    <w:rsid w:val="00BE4021"/>
    <w:rsid w:val="00BE711A"/>
    <w:rsid w:val="00BF2DAC"/>
    <w:rsid w:val="00C04AB1"/>
    <w:rsid w:val="00C10E07"/>
    <w:rsid w:val="00C11AA0"/>
    <w:rsid w:val="00C1536C"/>
    <w:rsid w:val="00C2267D"/>
    <w:rsid w:val="00C239A6"/>
    <w:rsid w:val="00C242E1"/>
    <w:rsid w:val="00C27528"/>
    <w:rsid w:val="00C3125D"/>
    <w:rsid w:val="00C31449"/>
    <w:rsid w:val="00C33E81"/>
    <w:rsid w:val="00C3452C"/>
    <w:rsid w:val="00C353A5"/>
    <w:rsid w:val="00C44109"/>
    <w:rsid w:val="00C44935"/>
    <w:rsid w:val="00C45016"/>
    <w:rsid w:val="00C46A36"/>
    <w:rsid w:val="00C5089F"/>
    <w:rsid w:val="00C524C9"/>
    <w:rsid w:val="00C54B84"/>
    <w:rsid w:val="00C72457"/>
    <w:rsid w:val="00C750C8"/>
    <w:rsid w:val="00C800FB"/>
    <w:rsid w:val="00C83146"/>
    <w:rsid w:val="00C86204"/>
    <w:rsid w:val="00C87E41"/>
    <w:rsid w:val="00C91187"/>
    <w:rsid w:val="00C91321"/>
    <w:rsid w:val="00C91A28"/>
    <w:rsid w:val="00C93672"/>
    <w:rsid w:val="00C94573"/>
    <w:rsid w:val="00C95BC6"/>
    <w:rsid w:val="00C96C5C"/>
    <w:rsid w:val="00C976F2"/>
    <w:rsid w:val="00CA0DA3"/>
    <w:rsid w:val="00CA400D"/>
    <w:rsid w:val="00CA60D8"/>
    <w:rsid w:val="00CB2F6C"/>
    <w:rsid w:val="00CB5E5B"/>
    <w:rsid w:val="00CC5650"/>
    <w:rsid w:val="00CC5692"/>
    <w:rsid w:val="00CC6171"/>
    <w:rsid w:val="00CC75E5"/>
    <w:rsid w:val="00CD0C19"/>
    <w:rsid w:val="00CD2134"/>
    <w:rsid w:val="00CD4F44"/>
    <w:rsid w:val="00CD72DD"/>
    <w:rsid w:val="00CE0860"/>
    <w:rsid w:val="00CE1370"/>
    <w:rsid w:val="00CE2E93"/>
    <w:rsid w:val="00CF12F1"/>
    <w:rsid w:val="00CF2262"/>
    <w:rsid w:val="00CF2940"/>
    <w:rsid w:val="00CF299A"/>
    <w:rsid w:val="00CF5980"/>
    <w:rsid w:val="00CF656C"/>
    <w:rsid w:val="00CF7F51"/>
    <w:rsid w:val="00D001F3"/>
    <w:rsid w:val="00D1037A"/>
    <w:rsid w:val="00D10A25"/>
    <w:rsid w:val="00D115EF"/>
    <w:rsid w:val="00D11632"/>
    <w:rsid w:val="00D11F5E"/>
    <w:rsid w:val="00D20741"/>
    <w:rsid w:val="00D2241C"/>
    <w:rsid w:val="00D2263B"/>
    <w:rsid w:val="00D24B0E"/>
    <w:rsid w:val="00D25A51"/>
    <w:rsid w:val="00D27A8E"/>
    <w:rsid w:val="00D31CD1"/>
    <w:rsid w:val="00D34F58"/>
    <w:rsid w:val="00D35BDA"/>
    <w:rsid w:val="00D3688A"/>
    <w:rsid w:val="00D36DAD"/>
    <w:rsid w:val="00D412ED"/>
    <w:rsid w:val="00D415F5"/>
    <w:rsid w:val="00D47589"/>
    <w:rsid w:val="00D51B23"/>
    <w:rsid w:val="00D52776"/>
    <w:rsid w:val="00D53734"/>
    <w:rsid w:val="00D551A9"/>
    <w:rsid w:val="00D60D81"/>
    <w:rsid w:val="00D62522"/>
    <w:rsid w:val="00D6451A"/>
    <w:rsid w:val="00D64DB6"/>
    <w:rsid w:val="00D65F1C"/>
    <w:rsid w:val="00D74246"/>
    <w:rsid w:val="00D76914"/>
    <w:rsid w:val="00D80404"/>
    <w:rsid w:val="00D80F0F"/>
    <w:rsid w:val="00D82DC7"/>
    <w:rsid w:val="00D85441"/>
    <w:rsid w:val="00D86AEE"/>
    <w:rsid w:val="00D87BDB"/>
    <w:rsid w:val="00D9006B"/>
    <w:rsid w:val="00D91D67"/>
    <w:rsid w:val="00DA184F"/>
    <w:rsid w:val="00DA242A"/>
    <w:rsid w:val="00DA2BEA"/>
    <w:rsid w:val="00DA4691"/>
    <w:rsid w:val="00DA5A3A"/>
    <w:rsid w:val="00DA63E7"/>
    <w:rsid w:val="00DB09BE"/>
    <w:rsid w:val="00DB3DCC"/>
    <w:rsid w:val="00DB51F5"/>
    <w:rsid w:val="00DB5470"/>
    <w:rsid w:val="00DB6BBF"/>
    <w:rsid w:val="00DB7062"/>
    <w:rsid w:val="00DB7E85"/>
    <w:rsid w:val="00DC0C87"/>
    <w:rsid w:val="00DC1C08"/>
    <w:rsid w:val="00DC22B4"/>
    <w:rsid w:val="00DC41C2"/>
    <w:rsid w:val="00DC5B09"/>
    <w:rsid w:val="00DC6590"/>
    <w:rsid w:val="00DD01E3"/>
    <w:rsid w:val="00DD24AF"/>
    <w:rsid w:val="00DD408E"/>
    <w:rsid w:val="00DE4550"/>
    <w:rsid w:val="00DE632A"/>
    <w:rsid w:val="00DE6A33"/>
    <w:rsid w:val="00DE6FC7"/>
    <w:rsid w:val="00DF0EA8"/>
    <w:rsid w:val="00DF3347"/>
    <w:rsid w:val="00DF389A"/>
    <w:rsid w:val="00DF40DF"/>
    <w:rsid w:val="00DF6100"/>
    <w:rsid w:val="00DF6808"/>
    <w:rsid w:val="00DF7417"/>
    <w:rsid w:val="00E017AE"/>
    <w:rsid w:val="00E029BA"/>
    <w:rsid w:val="00E07666"/>
    <w:rsid w:val="00E10A18"/>
    <w:rsid w:val="00E13196"/>
    <w:rsid w:val="00E144AF"/>
    <w:rsid w:val="00E1462B"/>
    <w:rsid w:val="00E14CEA"/>
    <w:rsid w:val="00E21E3B"/>
    <w:rsid w:val="00E228BF"/>
    <w:rsid w:val="00E25ACB"/>
    <w:rsid w:val="00E272A2"/>
    <w:rsid w:val="00E305B4"/>
    <w:rsid w:val="00E31248"/>
    <w:rsid w:val="00E31D42"/>
    <w:rsid w:val="00E35CCC"/>
    <w:rsid w:val="00E42AE0"/>
    <w:rsid w:val="00E44AFC"/>
    <w:rsid w:val="00E458D1"/>
    <w:rsid w:val="00E50C7A"/>
    <w:rsid w:val="00E50DCC"/>
    <w:rsid w:val="00E56E85"/>
    <w:rsid w:val="00E56F34"/>
    <w:rsid w:val="00E62A66"/>
    <w:rsid w:val="00E70273"/>
    <w:rsid w:val="00E70D2C"/>
    <w:rsid w:val="00E70DA5"/>
    <w:rsid w:val="00E7150B"/>
    <w:rsid w:val="00E71B4C"/>
    <w:rsid w:val="00E721C0"/>
    <w:rsid w:val="00E72AFB"/>
    <w:rsid w:val="00E72BDA"/>
    <w:rsid w:val="00E76D34"/>
    <w:rsid w:val="00E77160"/>
    <w:rsid w:val="00E773CE"/>
    <w:rsid w:val="00E80DD5"/>
    <w:rsid w:val="00E8100E"/>
    <w:rsid w:val="00E82503"/>
    <w:rsid w:val="00E83FF3"/>
    <w:rsid w:val="00E9033D"/>
    <w:rsid w:val="00E9680C"/>
    <w:rsid w:val="00EA124E"/>
    <w:rsid w:val="00EA1C83"/>
    <w:rsid w:val="00EA521F"/>
    <w:rsid w:val="00EA6278"/>
    <w:rsid w:val="00EB0835"/>
    <w:rsid w:val="00EB1DFE"/>
    <w:rsid w:val="00EB5107"/>
    <w:rsid w:val="00EB7065"/>
    <w:rsid w:val="00EC5145"/>
    <w:rsid w:val="00EC5933"/>
    <w:rsid w:val="00ED0484"/>
    <w:rsid w:val="00ED19C4"/>
    <w:rsid w:val="00ED50AF"/>
    <w:rsid w:val="00ED7C39"/>
    <w:rsid w:val="00EE2576"/>
    <w:rsid w:val="00EE5DA5"/>
    <w:rsid w:val="00EF2621"/>
    <w:rsid w:val="00EF28A0"/>
    <w:rsid w:val="00EF6394"/>
    <w:rsid w:val="00EF7220"/>
    <w:rsid w:val="00EF78FB"/>
    <w:rsid w:val="00F00C22"/>
    <w:rsid w:val="00F039EF"/>
    <w:rsid w:val="00F062DF"/>
    <w:rsid w:val="00F06CDD"/>
    <w:rsid w:val="00F06DBE"/>
    <w:rsid w:val="00F1000D"/>
    <w:rsid w:val="00F245FC"/>
    <w:rsid w:val="00F25EB9"/>
    <w:rsid w:val="00F26F26"/>
    <w:rsid w:val="00F27607"/>
    <w:rsid w:val="00F3041E"/>
    <w:rsid w:val="00F30969"/>
    <w:rsid w:val="00F30FB9"/>
    <w:rsid w:val="00F310D4"/>
    <w:rsid w:val="00F310D5"/>
    <w:rsid w:val="00F33C52"/>
    <w:rsid w:val="00F42202"/>
    <w:rsid w:val="00F526BE"/>
    <w:rsid w:val="00F52EE4"/>
    <w:rsid w:val="00F65F2A"/>
    <w:rsid w:val="00F660BE"/>
    <w:rsid w:val="00F67074"/>
    <w:rsid w:val="00F675B2"/>
    <w:rsid w:val="00F67D5D"/>
    <w:rsid w:val="00F71565"/>
    <w:rsid w:val="00F71DB3"/>
    <w:rsid w:val="00F75181"/>
    <w:rsid w:val="00F7566D"/>
    <w:rsid w:val="00F777DE"/>
    <w:rsid w:val="00F83E9D"/>
    <w:rsid w:val="00F8430D"/>
    <w:rsid w:val="00F90399"/>
    <w:rsid w:val="00F91897"/>
    <w:rsid w:val="00F94AED"/>
    <w:rsid w:val="00F94B37"/>
    <w:rsid w:val="00F95194"/>
    <w:rsid w:val="00F955C9"/>
    <w:rsid w:val="00F97FE0"/>
    <w:rsid w:val="00FA0131"/>
    <w:rsid w:val="00FA3926"/>
    <w:rsid w:val="00FA49CE"/>
    <w:rsid w:val="00FA50FC"/>
    <w:rsid w:val="00FA66D4"/>
    <w:rsid w:val="00FA6B14"/>
    <w:rsid w:val="00FB1B14"/>
    <w:rsid w:val="00FB27C4"/>
    <w:rsid w:val="00FB38EA"/>
    <w:rsid w:val="00FB5073"/>
    <w:rsid w:val="00FB7A22"/>
    <w:rsid w:val="00FB7ED1"/>
    <w:rsid w:val="00FC1057"/>
    <w:rsid w:val="00FC5ACB"/>
    <w:rsid w:val="00FC5D21"/>
    <w:rsid w:val="00FC796D"/>
    <w:rsid w:val="00FD0AA9"/>
    <w:rsid w:val="00FD40A2"/>
    <w:rsid w:val="00FD5135"/>
    <w:rsid w:val="00FD7701"/>
    <w:rsid w:val="00FD7DB4"/>
    <w:rsid w:val="00FE1EB3"/>
    <w:rsid w:val="00FE608D"/>
    <w:rsid w:val="00FE7917"/>
    <w:rsid w:val="00FF20D9"/>
    <w:rsid w:val="00FF3B53"/>
    <w:rsid w:val="00FF4D20"/>
    <w:rsid w:val="00FF5141"/>
    <w:rsid w:val="0174FAB8"/>
    <w:rsid w:val="03327C83"/>
    <w:rsid w:val="03AE6311"/>
    <w:rsid w:val="0471C771"/>
    <w:rsid w:val="04AAC506"/>
    <w:rsid w:val="06D7EF6C"/>
    <w:rsid w:val="06EE162E"/>
    <w:rsid w:val="0708D595"/>
    <w:rsid w:val="07163CC2"/>
    <w:rsid w:val="074582D2"/>
    <w:rsid w:val="0788622B"/>
    <w:rsid w:val="07C42887"/>
    <w:rsid w:val="0853EA73"/>
    <w:rsid w:val="091D9578"/>
    <w:rsid w:val="0939AE86"/>
    <w:rsid w:val="095FD494"/>
    <w:rsid w:val="0974A8C9"/>
    <w:rsid w:val="0990710F"/>
    <w:rsid w:val="0993E4ED"/>
    <w:rsid w:val="0A21344B"/>
    <w:rsid w:val="0ADC8781"/>
    <w:rsid w:val="0AFF9743"/>
    <w:rsid w:val="0B17CBA0"/>
    <w:rsid w:val="0B47FC75"/>
    <w:rsid w:val="0BDB3BBE"/>
    <w:rsid w:val="0C144A09"/>
    <w:rsid w:val="0C283278"/>
    <w:rsid w:val="0C954B2F"/>
    <w:rsid w:val="0CA45C14"/>
    <w:rsid w:val="0DFD5FBA"/>
    <w:rsid w:val="0E432C85"/>
    <w:rsid w:val="0E6E03AC"/>
    <w:rsid w:val="0F566B1C"/>
    <w:rsid w:val="11144223"/>
    <w:rsid w:val="1177098C"/>
    <w:rsid w:val="117DB722"/>
    <w:rsid w:val="11B8C51C"/>
    <w:rsid w:val="12E249D5"/>
    <w:rsid w:val="134F85F1"/>
    <w:rsid w:val="138E53A6"/>
    <w:rsid w:val="13D4FFDC"/>
    <w:rsid w:val="145AC05D"/>
    <w:rsid w:val="14C2D712"/>
    <w:rsid w:val="1512820F"/>
    <w:rsid w:val="1520CC79"/>
    <w:rsid w:val="15E11F68"/>
    <w:rsid w:val="168FCAA4"/>
    <w:rsid w:val="17261E35"/>
    <w:rsid w:val="175FCD29"/>
    <w:rsid w:val="17ED08A7"/>
    <w:rsid w:val="195928B5"/>
    <w:rsid w:val="1966577A"/>
    <w:rsid w:val="1A4C0831"/>
    <w:rsid w:val="1A967C5C"/>
    <w:rsid w:val="1C2B589A"/>
    <w:rsid w:val="1CF43C4F"/>
    <w:rsid w:val="1D4DA218"/>
    <w:rsid w:val="1E0F14F7"/>
    <w:rsid w:val="1E1481F8"/>
    <w:rsid w:val="1E5F1697"/>
    <w:rsid w:val="1EAC0CC2"/>
    <w:rsid w:val="1F6412F6"/>
    <w:rsid w:val="1F7BD0B3"/>
    <w:rsid w:val="1FEBF260"/>
    <w:rsid w:val="20429997"/>
    <w:rsid w:val="20BAF51E"/>
    <w:rsid w:val="21425474"/>
    <w:rsid w:val="22A8A040"/>
    <w:rsid w:val="2370CAD3"/>
    <w:rsid w:val="23D0E43C"/>
    <w:rsid w:val="23D45BBF"/>
    <w:rsid w:val="23FC6D01"/>
    <w:rsid w:val="255899B2"/>
    <w:rsid w:val="25865289"/>
    <w:rsid w:val="25D27FFF"/>
    <w:rsid w:val="2603D038"/>
    <w:rsid w:val="2603FA70"/>
    <w:rsid w:val="26ABE0FA"/>
    <w:rsid w:val="26BA6F78"/>
    <w:rsid w:val="27CE7B74"/>
    <w:rsid w:val="2829CF8C"/>
    <w:rsid w:val="283A472F"/>
    <w:rsid w:val="28D134D1"/>
    <w:rsid w:val="296B0715"/>
    <w:rsid w:val="29A8B2A5"/>
    <w:rsid w:val="2AEA586B"/>
    <w:rsid w:val="2AFD4AA0"/>
    <w:rsid w:val="2B1A9FAA"/>
    <w:rsid w:val="2B96ABE6"/>
    <w:rsid w:val="2B974989"/>
    <w:rsid w:val="2B9B2727"/>
    <w:rsid w:val="2BB09586"/>
    <w:rsid w:val="2BEF4D7F"/>
    <w:rsid w:val="2C818CC9"/>
    <w:rsid w:val="2CBA6102"/>
    <w:rsid w:val="2D5D07BC"/>
    <w:rsid w:val="2E7A234C"/>
    <w:rsid w:val="2EDB2669"/>
    <w:rsid w:val="2F817523"/>
    <w:rsid w:val="2F91B403"/>
    <w:rsid w:val="303BF6DD"/>
    <w:rsid w:val="30481DEE"/>
    <w:rsid w:val="30B9FA11"/>
    <w:rsid w:val="31205612"/>
    <w:rsid w:val="3144A372"/>
    <w:rsid w:val="31EB42E4"/>
    <w:rsid w:val="3207373F"/>
    <w:rsid w:val="3210FC97"/>
    <w:rsid w:val="322B7DDC"/>
    <w:rsid w:val="32B94366"/>
    <w:rsid w:val="3318768F"/>
    <w:rsid w:val="3318DA7E"/>
    <w:rsid w:val="337CA5A5"/>
    <w:rsid w:val="3455765E"/>
    <w:rsid w:val="3495017E"/>
    <w:rsid w:val="361A7685"/>
    <w:rsid w:val="366137E5"/>
    <w:rsid w:val="36A756FB"/>
    <w:rsid w:val="371152B0"/>
    <w:rsid w:val="371E2549"/>
    <w:rsid w:val="3746BBC3"/>
    <w:rsid w:val="37DB1C89"/>
    <w:rsid w:val="37E8DB51"/>
    <w:rsid w:val="3903D236"/>
    <w:rsid w:val="394D78F2"/>
    <w:rsid w:val="398996EE"/>
    <w:rsid w:val="39EC51B8"/>
    <w:rsid w:val="3A38E37A"/>
    <w:rsid w:val="3A55B1A1"/>
    <w:rsid w:val="3AB9F9A4"/>
    <w:rsid w:val="3C152E2C"/>
    <w:rsid w:val="3C4F4FD8"/>
    <w:rsid w:val="3C5EA835"/>
    <w:rsid w:val="3C6E9FFF"/>
    <w:rsid w:val="3CCF6B88"/>
    <w:rsid w:val="3D424F4A"/>
    <w:rsid w:val="3E61C3D0"/>
    <w:rsid w:val="3E625199"/>
    <w:rsid w:val="3EA5C8DB"/>
    <w:rsid w:val="3EAD2A08"/>
    <w:rsid w:val="40BF9EBA"/>
    <w:rsid w:val="418E12EC"/>
    <w:rsid w:val="435502C0"/>
    <w:rsid w:val="43673EAD"/>
    <w:rsid w:val="4382DD57"/>
    <w:rsid w:val="43EF1E60"/>
    <w:rsid w:val="43F1D468"/>
    <w:rsid w:val="4469B698"/>
    <w:rsid w:val="44EA54C0"/>
    <w:rsid w:val="451DB8C6"/>
    <w:rsid w:val="4691C317"/>
    <w:rsid w:val="478B4493"/>
    <w:rsid w:val="479D52ED"/>
    <w:rsid w:val="47BD1060"/>
    <w:rsid w:val="47BF7B80"/>
    <w:rsid w:val="4845D8B9"/>
    <w:rsid w:val="487C0C4B"/>
    <w:rsid w:val="488F19BD"/>
    <w:rsid w:val="48C94134"/>
    <w:rsid w:val="48DFA79B"/>
    <w:rsid w:val="48EF1CCA"/>
    <w:rsid w:val="49164B1C"/>
    <w:rsid w:val="4965439B"/>
    <w:rsid w:val="4A11D77A"/>
    <w:rsid w:val="4A72779B"/>
    <w:rsid w:val="4A7FE942"/>
    <w:rsid w:val="4AAC83F3"/>
    <w:rsid w:val="4BA47D22"/>
    <w:rsid w:val="4BEDE3DB"/>
    <w:rsid w:val="4C94FFB0"/>
    <w:rsid w:val="4C9CA26F"/>
    <w:rsid w:val="4D58AF92"/>
    <w:rsid w:val="4E05554F"/>
    <w:rsid w:val="4E787B68"/>
    <w:rsid w:val="4ED36181"/>
    <w:rsid w:val="4ED3D880"/>
    <w:rsid w:val="4EE08B49"/>
    <w:rsid w:val="4FD6CAC2"/>
    <w:rsid w:val="50258AC0"/>
    <w:rsid w:val="507EB08F"/>
    <w:rsid w:val="50B1C576"/>
    <w:rsid w:val="511E85FD"/>
    <w:rsid w:val="514FF184"/>
    <w:rsid w:val="516B0D63"/>
    <w:rsid w:val="51B81CF8"/>
    <w:rsid w:val="53461194"/>
    <w:rsid w:val="53CF2741"/>
    <w:rsid w:val="53D2F898"/>
    <w:rsid w:val="540F5DDE"/>
    <w:rsid w:val="549307DB"/>
    <w:rsid w:val="55BAAFA2"/>
    <w:rsid w:val="56266B9C"/>
    <w:rsid w:val="56ACCFA8"/>
    <w:rsid w:val="56F4B9F1"/>
    <w:rsid w:val="58546FE8"/>
    <w:rsid w:val="586FE65A"/>
    <w:rsid w:val="58BEF6EC"/>
    <w:rsid w:val="59162A76"/>
    <w:rsid w:val="598C22D4"/>
    <w:rsid w:val="59956514"/>
    <w:rsid w:val="59F77990"/>
    <w:rsid w:val="5A91BA8B"/>
    <w:rsid w:val="5AB656FC"/>
    <w:rsid w:val="5B5EC646"/>
    <w:rsid w:val="5CD5DC2D"/>
    <w:rsid w:val="5CE1E8E5"/>
    <w:rsid w:val="5D9BC3DB"/>
    <w:rsid w:val="5DAD676A"/>
    <w:rsid w:val="5DBB8907"/>
    <w:rsid w:val="5E001583"/>
    <w:rsid w:val="5E569AB2"/>
    <w:rsid w:val="5F9A42C4"/>
    <w:rsid w:val="5FA7EB63"/>
    <w:rsid w:val="5FB78CFE"/>
    <w:rsid w:val="609368F2"/>
    <w:rsid w:val="60CDC68B"/>
    <w:rsid w:val="610C1BF3"/>
    <w:rsid w:val="61469FAC"/>
    <w:rsid w:val="6158B2C8"/>
    <w:rsid w:val="61B7F925"/>
    <w:rsid w:val="6250A236"/>
    <w:rsid w:val="62A6370A"/>
    <w:rsid w:val="6362A80C"/>
    <w:rsid w:val="63A58A60"/>
    <w:rsid w:val="63DF5025"/>
    <w:rsid w:val="643BFE8D"/>
    <w:rsid w:val="646CFA62"/>
    <w:rsid w:val="65FB8086"/>
    <w:rsid w:val="668DE0E8"/>
    <w:rsid w:val="66943DA2"/>
    <w:rsid w:val="6714B6C4"/>
    <w:rsid w:val="67FF2A5D"/>
    <w:rsid w:val="68E8C112"/>
    <w:rsid w:val="6925822E"/>
    <w:rsid w:val="696AED7D"/>
    <w:rsid w:val="6978ACA0"/>
    <w:rsid w:val="698EA03E"/>
    <w:rsid w:val="69A93F75"/>
    <w:rsid w:val="69F27A3E"/>
    <w:rsid w:val="6AD5B4D8"/>
    <w:rsid w:val="6B942133"/>
    <w:rsid w:val="6BAFD9C8"/>
    <w:rsid w:val="6BBE1E33"/>
    <w:rsid w:val="6BF4279F"/>
    <w:rsid w:val="6C53897E"/>
    <w:rsid w:val="6D3FC22B"/>
    <w:rsid w:val="6D571152"/>
    <w:rsid w:val="6EC26405"/>
    <w:rsid w:val="6EEAC173"/>
    <w:rsid w:val="700629C4"/>
    <w:rsid w:val="7042905B"/>
    <w:rsid w:val="70C222BC"/>
    <w:rsid w:val="713425C3"/>
    <w:rsid w:val="72284C79"/>
    <w:rsid w:val="732FF4A2"/>
    <w:rsid w:val="73D40A07"/>
    <w:rsid w:val="73EF50E2"/>
    <w:rsid w:val="73F7AB7F"/>
    <w:rsid w:val="7466F48C"/>
    <w:rsid w:val="746DD4D4"/>
    <w:rsid w:val="74AA79D3"/>
    <w:rsid w:val="74C4B419"/>
    <w:rsid w:val="753BE5BF"/>
    <w:rsid w:val="754D136A"/>
    <w:rsid w:val="76F00E71"/>
    <w:rsid w:val="772C75D2"/>
    <w:rsid w:val="7777695C"/>
    <w:rsid w:val="78DEFFD6"/>
    <w:rsid w:val="7929A6A6"/>
    <w:rsid w:val="79C14E8B"/>
    <w:rsid w:val="7B79B0FF"/>
    <w:rsid w:val="7C250FB1"/>
    <w:rsid w:val="7C5265D6"/>
    <w:rsid w:val="7CE629EB"/>
    <w:rsid w:val="7CEC3759"/>
    <w:rsid w:val="7CFC7C8F"/>
    <w:rsid w:val="7E15ED85"/>
    <w:rsid w:val="7E2B1C42"/>
    <w:rsid w:val="7EEBED8A"/>
    <w:rsid w:val="7F42C742"/>
    <w:rsid w:val="7F9BAC24"/>
    <w:rsid w:val="7FEFE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A6865"/>
  <w15:docId w15:val="{06C131E2-91E5-48E8-AC24-60E6F1CBE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42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31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46A3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34"/>
    <w:qFormat/>
    <w:pPr>
      <w:ind w:left="861" w:hanging="360"/>
    </w:pPr>
  </w:style>
  <w:style w:type="paragraph" w:customStyle="1" w:styleId="TableParagraph">
    <w:name w:val="Table Paragraph"/>
    <w:basedOn w:val="Normal"/>
    <w:uiPriority w:val="1"/>
    <w:qFormat/>
    <w:pPr>
      <w:ind w:left="33"/>
    </w:pPr>
  </w:style>
  <w:style w:type="character" w:styleId="Hipervnculo">
    <w:name w:val="Hyperlink"/>
    <w:basedOn w:val="Fuentedeprrafopredeter"/>
    <w:uiPriority w:val="99"/>
    <w:unhideWhenUsed/>
    <w:rsid w:val="00A717DC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717DC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2F2CB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F2CB0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F2CB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F2CB0"/>
    <w:rPr>
      <w:rFonts w:ascii="Calibri" w:eastAsia="Calibri" w:hAnsi="Calibri" w:cs="Calibri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04EE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04EE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04EEF"/>
    <w:rPr>
      <w:rFonts w:ascii="Calibri" w:eastAsia="Calibri" w:hAnsi="Calibri" w:cs="Calibri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4EE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4EEF"/>
    <w:rPr>
      <w:rFonts w:ascii="Calibri" w:eastAsia="Calibri" w:hAnsi="Calibri" w:cs="Calibri"/>
      <w:b/>
      <w:bCs/>
      <w:sz w:val="20"/>
      <w:szCs w:val="20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5A59C8"/>
    <w:rPr>
      <w:color w:val="800080" w:themeColor="followedHyperlink"/>
      <w:u w:val="single"/>
    </w:rPr>
  </w:style>
  <w:style w:type="paragraph" w:customStyle="1" w:styleId="Default">
    <w:name w:val="Default"/>
    <w:rsid w:val="005F0AFC"/>
    <w:pPr>
      <w:widowControl/>
      <w:adjustRightInd w:val="0"/>
    </w:pPr>
    <w:rPr>
      <w:rFonts w:ascii="Calibri" w:hAnsi="Calibri" w:cs="Calibri"/>
      <w:color w:val="000000"/>
      <w:sz w:val="24"/>
      <w:szCs w:val="24"/>
      <w:lang w:val="es-CO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319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  <w:style w:type="character" w:styleId="Textoennegrita">
    <w:name w:val="Strong"/>
    <w:basedOn w:val="Fuentedeprrafopredeter"/>
    <w:uiPriority w:val="22"/>
    <w:qFormat/>
    <w:rsid w:val="00233194"/>
    <w:rPr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E4956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E4956"/>
    <w:rPr>
      <w:rFonts w:ascii="Calibri" w:eastAsia="Calibri" w:hAnsi="Calibri" w:cs="Calibri"/>
      <w:sz w:val="20"/>
      <w:szCs w:val="20"/>
      <w:lang w:val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2E4956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E495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E4956"/>
    <w:rPr>
      <w:rFonts w:ascii="Calibri" w:eastAsia="Calibri" w:hAnsi="Calibri" w:cs="Calibri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2E4956"/>
    <w:rPr>
      <w:vertAlign w:val="superscript"/>
    </w:rPr>
  </w:style>
  <w:style w:type="character" w:styleId="nfasis">
    <w:name w:val="Emphasis"/>
    <w:basedOn w:val="Fuentedeprrafopredeter"/>
    <w:uiPriority w:val="20"/>
    <w:qFormat/>
    <w:rsid w:val="002E4956"/>
    <w:rPr>
      <w:i/>
      <w:iCs/>
    </w:rPr>
  </w:style>
  <w:style w:type="paragraph" w:styleId="Revisin">
    <w:name w:val="Revision"/>
    <w:hidden/>
    <w:uiPriority w:val="99"/>
    <w:semiHidden/>
    <w:rsid w:val="009D2EA8"/>
    <w:pPr>
      <w:widowControl/>
      <w:autoSpaceDE/>
      <w:autoSpaceDN/>
    </w:pPr>
    <w:rPr>
      <w:rFonts w:ascii="Calibri" w:eastAsia="Calibri" w:hAnsi="Calibri" w:cs="Calibri"/>
      <w:lang w:val="es-ES"/>
    </w:rPr>
  </w:style>
  <w:style w:type="paragraph" w:customStyle="1" w:styleId="paragraph">
    <w:name w:val="paragraph"/>
    <w:basedOn w:val="Normal"/>
    <w:rsid w:val="00AE7B3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normaltextrun">
    <w:name w:val="normaltextrun"/>
    <w:basedOn w:val="Fuentedeprrafopredeter"/>
    <w:rsid w:val="00AE7B3A"/>
  </w:style>
  <w:style w:type="character" w:styleId="Mencinsinresolver">
    <w:name w:val="Unresolved Mention"/>
    <w:basedOn w:val="Fuentedeprrafopredeter"/>
    <w:uiPriority w:val="99"/>
    <w:rsid w:val="00FA66D4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730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281">
    <w:name w:val="font281"/>
    <w:basedOn w:val="Fuentedeprrafopredeter"/>
    <w:rsid w:val="0073008D"/>
    <w:rPr>
      <w:rFonts w:ascii="Segoe UI" w:hAnsi="Segoe UI" w:cs="Segoe UI" w:hint="default"/>
      <w:b/>
      <w:bCs/>
      <w:i w:val="0"/>
      <w:iCs w:val="0"/>
      <w:strike w:val="0"/>
      <w:dstrike w:val="0"/>
      <w:color w:val="0D0D0D"/>
      <w:sz w:val="19"/>
      <w:szCs w:val="19"/>
      <w:u w:val="none"/>
      <w:effect w:val="none"/>
    </w:rPr>
  </w:style>
  <w:style w:type="character" w:customStyle="1" w:styleId="font291">
    <w:name w:val="font291"/>
    <w:basedOn w:val="Fuentedeprrafopredeter"/>
    <w:rsid w:val="0073008D"/>
    <w:rPr>
      <w:rFonts w:ascii="Segoe UI" w:hAnsi="Segoe UI" w:cs="Segoe UI" w:hint="default"/>
      <w:b w:val="0"/>
      <w:bCs w:val="0"/>
      <w:i w:val="0"/>
      <w:iCs w:val="0"/>
      <w:strike w:val="0"/>
      <w:dstrike w:val="0"/>
      <w:color w:val="0D0D0D"/>
      <w:sz w:val="19"/>
      <w:szCs w:val="19"/>
      <w:u w:val="none"/>
      <w:effect w:val="none"/>
    </w:rPr>
  </w:style>
  <w:style w:type="character" w:customStyle="1" w:styleId="font301">
    <w:name w:val="font301"/>
    <w:basedOn w:val="Fuentedeprrafopredeter"/>
    <w:rsid w:val="0073008D"/>
    <w:rPr>
      <w:rFonts w:ascii="Segoe UI" w:hAnsi="Segoe UI" w:cs="Segoe UI" w:hint="default"/>
      <w:b/>
      <w:bCs/>
      <w:i/>
      <w:iCs/>
      <w:strike w:val="0"/>
      <w:dstrike w:val="0"/>
      <w:color w:val="0D0D0D"/>
      <w:sz w:val="19"/>
      <w:szCs w:val="19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E83FF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F6808"/>
    <w:rPr>
      <w:rFonts w:ascii="Calibri" w:eastAsia="Calibri" w:hAnsi="Calibri" w:cs="Calibri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46A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surveymonkey.com/r/2V8M9SX" TargetMode="External"/><Relationship Id="rId13" Type="http://schemas.openxmlformats.org/officeDocument/2006/relationships/hyperlink" Target="mailto:iriano@camarabaq.org.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figueroa@camarabaq.org.co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amarabaq.org.c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riano@camarabaq.org.c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figueroa@camarabaq.org.co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14351-5017-44DF-9815-450526D5E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3019</TotalTime>
  <Pages>5</Pages>
  <Words>1313</Words>
  <Characters>7226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8522</CharactersWithSpaces>
  <SharedDoc>false</SharedDoc>
  <HLinks>
    <vt:vector size="30" baseType="variant">
      <vt:variant>
        <vt:i4>5308466</vt:i4>
      </vt:variant>
      <vt:variant>
        <vt:i4>12</vt:i4>
      </vt:variant>
      <vt:variant>
        <vt:i4>0</vt:i4>
      </vt:variant>
      <vt:variant>
        <vt:i4>5</vt:i4>
      </vt:variant>
      <vt:variant>
        <vt:lpwstr>mailto:iriano@camarabaq.org.co</vt:lpwstr>
      </vt:variant>
      <vt:variant>
        <vt:lpwstr/>
      </vt:variant>
      <vt:variant>
        <vt:i4>2031731</vt:i4>
      </vt:variant>
      <vt:variant>
        <vt:i4>9</vt:i4>
      </vt:variant>
      <vt:variant>
        <vt:i4>0</vt:i4>
      </vt:variant>
      <vt:variant>
        <vt:i4>5</vt:i4>
      </vt:variant>
      <vt:variant>
        <vt:lpwstr>mailto:vfigueroa@camarabaq.org.co</vt:lpwstr>
      </vt:variant>
      <vt:variant>
        <vt:lpwstr/>
      </vt:variant>
      <vt:variant>
        <vt:i4>77</vt:i4>
      </vt:variant>
      <vt:variant>
        <vt:i4>6</vt:i4>
      </vt:variant>
      <vt:variant>
        <vt:i4>0</vt:i4>
      </vt:variant>
      <vt:variant>
        <vt:i4>5</vt:i4>
      </vt:variant>
      <vt:variant>
        <vt:lpwstr>http://www.camarabaq.org.co/</vt:lpwstr>
      </vt:variant>
      <vt:variant>
        <vt:lpwstr/>
      </vt:variant>
      <vt:variant>
        <vt:i4>5308466</vt:i4>
      </vt:variant>
      <vt:variant>
        <vt:i4>3</vt:i4>
      </vt:variant>
      <vt:variant>
        <vt:i4>0</vt:i4>
      </vt:variant>
      <vt:variant>
        <vt:i4>5</vt:i4>
      </vt:variant>
      <vt:variant>
        <vt:lpwstr>mailto:iriano@camarabaq.org.co</vt:lpwstr>
      </vt:variant>
      <vt:variant>
        <vt:lpwstr/>
      </vt:variant>
      <vt:variant>
        <vt:i4>2031731</vt:i4>
      </vt:variant>
      <vt:variant>
        <vt:i4>0</vt:i4>
      </vt:variant>
      <vt:variant>
        <vt:i4>0</vt:i4>
      </vt:variant>
      <vt:variant>
        <vt:i4>5</vt:i4>
      </vt:variant>
      <vt:variant>
        <vt:lpwstr>mailto:vfigueroa@camarabaq.org.co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Mesa</dc:creator>
  <cp:keywords/>
  <cp:lastModifiedBy>Vanessa Figueroa Gelvez</cp:lastModifiedBy>
  <cp:revision>143</cp:revision>
  <cp:lastPrinted>2024-04-18T22:31:00Z</cp:lastPrinted>
  <dcterms:created xsi:type="dcterms:W3CDTF">2025-02-07T19:13:00Z</dcterms:created>
  <dcterms:modified xsi:type="dcterms:W3CDTF">2025-03-21T13:50:00Z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2021-12-22T00:00:00Z</vt:filetime>
  </property>
</Properties>
</file>